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0DF5" w:rsidRDefault="00A60DF5" w:rsidP="00A60DF5">
      <w:pPr>
        <w:adjustRightInd/>
        <w:spacing w:line="640" w:lineRule="exact"/>
        <w:jc w:val="center"/>
        <w:textAlignment w:val="auto"/>
        <w:rPr>
          <w:rFonts w:ascii="黑体" w:eastAsia="黑体" w:hAnsi="黑体"/>
          <w:b/>
          <w:color w:val="0070C0"/>
          <w:kern w:val="2"/>
          <w:sz w:val="52"/>
          <w:szCs w:val="48"/>
        </w:rPr>
      </w:pPr>
      <w:r>
        <w:rPr>
          <w:rFonts w:ascii="黑体" w:eastAsia="黑体" w:hAnsi="黑体" w:hint="eastAsia"/>
          <w:b/>
          <w:color w:val="365F91"/>
          <w:kern w:val="2"/>
          <w:sz w:val="52"/>
          <w:szCs w:val="48"/>
        </w:rPr>
        <w:t>雅茗天地集团</w:t>
      </w:r>
      <w:r>
        <w:rPr>
          <w:rFonts w:ascii="黑体" w:eastAsia="黑体" w:hAnsi="黑体" w:hint="eastAsia"/>
          <w:b/>
          <w:color w:val="0070C0"/>
          <w:kern w:val="2"/>
          <w:sz w:val="52"/>
          <w:szCs w:val="48"/>
        </w:rPr>
        <w:t>·</w:t>
      </w:r>
      <w:r>
        <w:rPr>
          <w:rFonts w:ascii="黑体" w:eastAsia="黑体" w:hAnsi="黑体" w:hint="eastAsia"/>
          <w:b/>
          <w:color w:val="548DD4"/>
          <w:kern w:val="2"/>
          <w:sz w:val="36"/>
          <w:szCs w:val="48"/>
        </w:rPr>
        <w:t>扬帆校招计划</w:t>
      </w:r>
    </w:p>
    <w:p w:rsidR="00A60DF5" w:rsidRDefault="00A60DF5" w:rsidP="00A60DF5">
      <w:pPr>
        <w:pStyle w:val="a6"/>
        <w:tabs>
          <w:tab w:val="left" w:pos="9660"/>
        </w:tabs>
        <w:ind w:right="180" w:firstLineChars="200" w:firstLine="480"/>
        <w:contextualSpacing/>
        <w:rPr>
          <w:rFonts w:ascii="微软雅黑" w:eastAsia="微软雅黑" w:hAnsi="微软雅黑" w:cs="Times New Roman"/>
          <w:color w:val="auto"/>
          <w:sz w:val="22"/>
          <w:szCs w:val="20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2698750</wp:posOffset>
            </wp:positionH>
            <wp:positionV relativeFrom="paragraph">
              <wp:posOffset>361315</wp:posOffset>
            </wp:positionV>
            <wp:extent cx="3674110" cy="2548255"/>
            <wp:effectExtent l="19050" t="0" r="2540" b="0"/>
            <wp:wrapSquare wrapText="bothSides"/>
            <wp:docPr id="2" name="图片 72" descr="timg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2" descr="timg (4)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4110" cy="254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cs="Times New Roman"/>
          <w:color w:val="auto"/>
          <w:sz w:val="22"/>
          <w:szCs w:val="20"/>
        </w:rPr>
        <w:t>雅茗天地股份有限公司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1992年创立于台北，主营</w:t>
      </w:r>
      <w:r>
        <w:rPr>
          <w:rFonts w:ascii="微软雅黑" w:eastAsia="微软雅黑" w:hAnsi="微软雅黑" w:cs="Times New Roman" w:hint="eastAsia"/>
          <w:b/>
          <w:color w:val="auto"/>
          <w:sz w:val="22"/>
          <w:szCs w:val="20"/>
        </w:rPr>
        <w:t>时尚休闲饮品及健康轻食餐饮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，集团已于2014年在台湾证交所上市（股票代码：TW2726）。截止2017年10月，集团旗下品牌有，时尚饮品：</w:t>
      </w:r>
      <w:r>
        <w:rPr>
          <w:rFonts w:ascii="微软雅黑" w:eastAsia="微软雅黑" w:hAnsi="微软雅黑" w:cs="Times New Roman" w:hint="eastAsia"/>
          <w:b/>
          <w:color w:val="FF0000"/>
          <w:sz w:val="22"/>
          <w:szCs w:val="20"/>
        </w:rPr>
        <w:t>快乐柠檬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（全球门店超过700家）、</w:t>
      </w:r>
      <w:r>
        <w:rPr>
          <w:rFonts w:ascii="微软雅黑" w:eastAsia="微软雅黑" w:hAnsi="微软雅黑" w:cs="Times New Roman" w:hint="eastAsia"/>
          <w:b/>
          <w:color w:val="FF0000"/>
          <w:sz w:val="22"/>
          <w:szCs w:val="20"/>
        </w:rPr>
        <w:t>TEAOPAL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(快乐柠檬升级品牌：</w:t>
      </w:r>
      <w:r>
        <w:rPr>
          <w:rFonts w:ascii="微软雅黑" w:eastAsia="微软雅黑" w:hAnsi="微软雅黑" w:cs="Times New Roman" w:hint="eastAsia"/>
          <w:sz w:val="22"/>
          <w:szCs w:val="20"/>
        </w:rPr>
        <w:t>茶阁里的猫眼石)、</w:t>
      </w:r>
      <w:r w:rsidRPr="00D10603">
        <w:rPr>
          <w:rFonts w:ascii="微软雅黑" w:eastAsia="微软雅黑" w:hAnsi="微软雅黑" w:cs="Times New Roman" w:hint="eastAsia"/>
          <w:b/>
          <w:color w:val="FF0000"/>
          <w:sz w:val="22"/>
          <w:szCs w:val="20"/>
        </w:rPr>
        <w:t>喝嘛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；轻食餐厅：仙踪林、</w:t>
      </w:r>
      <w:r>
        <w:rPr>
          <w:rFonts w:ascii="微软雅黑" w:eastAsia="微软雅黑" w:hAnsi="微软雅黑" w:cs="Times New Roman" w:hint="eastAsia"/>
          <w:b/>
          <w:color w:val="FF0000"/>
          <w:sz w:val="22"/>
          <w:szCs w:val="20"/>
        </w:rPr>
        <w:t>游香食乐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；高档西餐品牌：</w:t>
      </w:r>
      <w:r>
        <w:rPr>
          <w:rFonts w:ascii="微软雅黑" w:eastAsia="微软雅黑" w:hAnsi="微软雅黑" w:cs="Times New Roman" w:hint="eastAsia"/>
          <w:b/>
          <w:color w:val="FF0000"/>
          <w:sz w:val="22"/>
          <w:szCs w:val="20"/>
        </w:rPr>
        <w:t>ALMA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 xml:space="preserve">。 </w:t>
      </w:r>
    </w:p>
    <w:p w:rsidR="00A60DF5" w:rsidRDefault="00A60DF5" w:rsidP="00A60DF5">
      <w:pPr>
        <w:pStyle w:val="a6"/>
        <w:tabs>
          <w:tab w:val="left" w:pos="9660"/>
        </w:tabs>
        <w:ind w:right="180" w:firstLineChars="200" w:firstLine="440"/>
        <w:contextualSpacing/>
        <w:rPr>
          <w:rFonts w:ascii="微软雅黑" w:eastAsia="微软雅黑" w:hAnsi="微软雅黑" w:cs="Times New Roman"/>
          <w:color w:val="auto"/>
          <w:sz w:val="22"/>
          <w:szCs w:val="20"/>
        </w:rPr>
      </w:pP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2006年</w:t>
      </w:r>
      <w:r>
        <w:rPr>
          <w:rFonts w:ascii="微软雅黑" w:eastAsia="微软雅黑" w:hAnsi="微软雅黑" w:cs="Times New Roman"/>
          <w:color w:val="auto"/>
          <w:sz w:val="22"/>
          <w:szCs w:val="20"/>
        </w:rPr>
        <w:t>集团创造「快乐柠檬」品牌，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以及2016年新推出的快乐柠檬升级品牌—</w:t>
      </w:r>
      <w:r>
        <w:rPr>
          <w:rFonts w:ascii="微软雅黑" w:eastAsia="微软雅黑" w:hAnsi="微软雅黑" w:cs="Times New Roman"/>
          <w:color w:val="auto"/>
          <w:sz w:val="22"/>
          <w:szCs w:val="20"/>
        </w:rPr>
        <w:t>T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EAOPAL是</w:t>
      </w:r>
      <w:r>
        <w:rPr>
          <w:rFonts w:ascii="微软雅黑" w:eastAsia="微软雅黑" w:hAnsi="微软雅黑" w:cs="Times New Roman"/>
          <w:color w:val="auto"/>
          <w:sz w:val="22"/>
          <w:szCs w:val="20"/>
        </w:rPr>
        <w:t>以特色外带饮品营业模式及采用品牌授权方法，推出市场，瞬即广受年轻人欢迎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；公司新主打轻食品牌</w:t>
      </w:r>
      <w:r w:rsidRPr="00C219D3">
        <w:rPr>
          <w:rFonts w:ascii="微软雅黑" w:eastAsia="微软雅黑" w:hAnsi="微软雅黑" w:cs="Times New Roman"/>
          <w:color w:val="auto"/>
          <w:sz w:val="22"/>
          <w:szCs w:val="20"/>
        </w:rPr>
        <w:t>「游香食乐」</w:t>
      </w:r>
      <w:r>
        <w:rPr>
          <w:rFonts w:ascii="微软雅黑" w:eastAsia="微软雅黑" w:hAnsi="微软雅黑" w:cs="Times New Roman"/>
          <w:color w:val="auto"/>
          <w:sz w:val="22"/>
          <w:szCs w:val="20"/>
        </w:rPr>
        <w:t>是一家定位为健康时尚的和风味道咖哩餐厅。以日式咖哩为主打产品，配以多种美味小食与饮料甜点，是适用于下午茶或正餐之高档健康饮食餐厅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，餐厅旨在传递</w:t>
      </w:r>
      <w:r>
        <w:rPr>
          <w:rFonts w:ascii="微软雅黑" w:eastAsia="微软雅黑" w:hAnsi="微软雅黑" w:cs="Times New Roman"/>
          <w:color w:val="auto"/>
          <w:sz w:val="22"/>
          <w:szCs w:val="20"/>
        </w:rPr>
        <w:t>“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美味＋时尚＋文化</w:t>
      </w:r>
      <w:r>
        <w:rPr>
          <w:rFonts w:ascii="微软雅黑" w:eastAsia="微软雅黑" w:hAnsi="微软雅黑" w:cs="Times New Roman"/>
          <w:color w:val="auto"/>
          <w:sz w:val="22"/>
          <w:szCs w:val="20"/>
        </w:rPr>
        <w:t>”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的氛</w:t>
      </w:r>
      <w:r>
        <w:rPr>
          <w:rFonts w:ascii="微软雅黑" w:eastAsia="微软雅黑" w:hAnsi="微软雅黑" w:cs="Times New Roman"/>
          <w:color w:val="auto"/>
          <w:sz w:val="22"/>
          <w:szCs w:val="20"/>
        </w:rPr>
        <w:t>围。</w:t>
      </w:r>
    </w:p>
    <w:p w:rsidR="00A60DF5" w:rsidRDefault="00A60DF5" w:rsidP="00A60DF5">
      <w:pPr>
        <w:pStyle w:val="a6"/>
        <w:tabs>
          <w:tab w:val="left" w:pos="9660"/>
        </w:tabs>
        <w:ind w:leftChars="-1" w:left="-2" w:right="180" w:firstLineChars="200" w:firstLine="440"/>
        <w:contextualSpacing/>
        <w:rPr>
          <w:rFonts w:ascii="微软雅黑" w:eastAsia="微软雅黑" w:hAnsi="微软雅黑" w:cs="Times New Roman"/>
          <w:color w:val="auto"/>
          <w:sz w:val="22"/>
          <w:szCs w:val="20"/>
        </w:rPr>
      </w:pP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现因门店迅速拓展，急需</w:t>
      </w:r>
      <w:r>
        <w:rPr>
          <w:rFonts w:ascii="微软雅黑" w:eastAsia="微软雅黑" w:hAnsi="微软雅黑" w:cs="Times New Roman" w:hint="eastAsia"/>
          <w:color w:val="FF0000"/>
          <w:sz w:val="22"/>
          <w:szCs w:val="20"/>
        </w:rPr>
        <w:t>热情、活力、充满斗志</w:t>
      </w:r>
      <w:r>
        <w:rPr>
          <w:rFonts w:ascii="微软雅黑" w:eastAsia="微软雅黑" w:hAnsi="微软雅黑" w:cs="Times New Roman" w:hint="eastAsia"/>
          <w:color w:val="auto"/>
          <w:sz w:val="22"/>
          <w:szCs w:val="20"/>
        </w:rPr>
        <w:t>的年轻人加入，更多管理岗位等你来挑战！</w:t>
      </w:r>
    </w:p>
    <w:p w:rsidR="00A60DF5" w:rsidRDefault="00A60DF5" w:rsidP="00A60DF5">
      <w:pPr>
        <w:ind w:rightChars="-52" w:right="-109"/>
        <w:jc w:val="center"/>
        <w:rPr>
          <w:rFonts w:ascii="微软雅黑" w:eastAsia="微软雅黑" w:hAnsi="微软雅黑"/>
          <w:b/>
          <w:color w:val="FF0000"/>
          <w:sz w:val="28"/>
        </w:rPr>
      </w:pPr>
      <w:r>
        <w:rPr>
          <w:rFonts w:ascii="微软雅黑" w:eastAsia="微软雅黑" w:hAnsi="微软雅黑" w:hint="eastAsia"/>
          <w:b/>
          <w:color w:val="FF0000"/>
          <w:sz w:val="28"/>
          <w:highlight w:val="yellow"/>
        </w:rPr>
        <w:t>（各类饮料、茶饮、果昔等100多种茶类健康饮品的研发制作）</w:t>
      </w:r>
    </w:p>
    <w:p w:rsidR="00A60DF5" w:rsidRDefault="00A60DF5" w:rsidP="00A60DF5">
      <w:pPr>
        <w:ind w:rightChars="-52" w:right="-109"/>
        <w:rPr>
          <w:rFonts w:ascii="黑体" w:eastAsia="黑体" w:hAnsi="黑体"/>
          <w:b/>
          <w:sz w:val="30"/>
          <w:szCs w:val="30"/>
        </w:rPr>
      </w:pPr>
      <w:r>
        <w:rPr>
          <w:rFonts w:ascii="黑体" w:eastAsia="黑体" w:hAnsi="黑体" w:cs="宋体" w:hint="eastAsia"/>
          <w:b/>
          <w:bCs/>
          <w:sz w:val="30"/>
          <w:szCs w:val="30"/>
        </w:rPr>
        <w:t>招聘岗位：</w:t>
      </w:r>
      <w:r>
        <w:rPr>
          <w:rFonts w:ascii="黑体" w:eastAsia="黑体" w:hAnsi="黑体" w:cs="宋体" w:hint="eastAsia"/>
          <w:bCs/>
          <w:sz w:val="30"/>
          <w:szCs w:val="30"/>
        </w:rPr>
        <w:t xml:space="preserve">连锁储备店长 </w:t>
      </w:r>
      <w:r>
        <w:rPr>
          <w:rFonts w:ascii="黑体" w:eastAsia="黑体" w:hAnsi="黑体" w:hint="eastAsia"/>
          <w:b/>
          <w:sz w:val="30"/>
          <w:szCs w:val="30"/>
        </w:rPr>
        <w:t>40人   地点：上海、北京、成都、广州(可选)</w:t>
      </w:r>
    </w:p>
    <w:p w:rsidR="00A60DF5" w:rsidRDefault="00A60DF5" w:rsidP="00A60DF5">
      <w:pPr>
        <w:tabs>
          <w:tab w:val="left" w:pos="3615"/>
        </w:tabs>
        <w:ind w:rightChars="-52" w:right="-109"/>
        <w:rPr>
          <w:rFonts w:ascii="微软雅黑" w:eastAsia="微软雅黑" w:hAnsi="微软雅黑" w:cs="宋体"/>
          <w:b/>
          <w:bCs/>
          <w:sz w:val="24"/>
          <w:szCs w:val="24"/>
        </w:rPr>
      </w:pPr>
      <w:r>
        <w:rPr>
          <w:rFonts w:ascii="微软雅黑" w:eastAsia="微软雅黑" w:hAnsi="微软雅黑" w:cs="宋体" w:hint="eastAsia"/>
          <w:b/>
          <w:bCs/>
          <w:sz w:val="20"/>
          <w:szCs w:val="18"/>
        </w:rPr>
        <w:t>岗位要求：</w:t>
      </w:r>
      <w:r>
        <w:rPr>
          <w:rFonts w:ascii="微软雅黑" w:eastAsia="微软雅黑" w:hAnsi="微软雅黑" w:cs="宋体"/>
          <w:b/>
          <w:bCs/>
          <w:sz w:val="24"/>
          <w:szCs w:val="24"/>
        </w:rPr>
        <w:t xml:space="preserve"> </w:t>
      </w:r>
      <w:r>
        <w:rPr>
          <w:rFonts w:ascii="微软雅黑" w:eastAsia="微软雅黑" w:hAnsi="微软雅黑" w:cs="宋体"/>
          <w:b/>
          <w:bCs/>
          <w:sz w:val="24"/>
          <w:szCs w:val="24"/>
        </w:rPr>
        <w:tab/>
      </w:r>
    </w:p>
    <w:p w:rsidR="00A60DF5" w:rsidRDefault="00A60DF5" w:rsidP="00A60DF5">
      <w:pPr>
        <w:widowControl/>
        <w:tabs>
          <w:tab w:val="right" w:pos="10185"/>
        </w:tabs>
        <w:adjustRightInd/>
        <w:rPr>
          <w:rFonts w:ascii="微软雅黑" w:eastAsia="微软雅黑" w:hAnsi="微软雅黑" w:cs="宋体"/>
          <w:b/>
          <w:bCs/>
          <w:sz w:val="24"/>
          <w:szCs w:val="24"/>
        </w:rPr>
      </w:pPr>
      <w:r>
        <w:rPr>
          <w:rFonts w:ascii="微软雅黑" w:eastAsia="微软雅黑" w:hAnsi="微软雅黑" w:cs="宋体"/>
          <w:sz w:val="20"/>
          <w:szCs w:val="21"/>
        </w:rPr>
        <w:t>1</w:t>
      </w:r>
      <w:r>
        <w:rPr>
          <w:rFonts w:ascii="微软雅黑" w:eastAsia="微软雅黑" w:hAnsi="微软雅黑" w:cs="宋体" w:hint="eastAsia"/>
          <w:sz w:val="20"/>
          <w:szCs w:val="21"/>
        </w:rPr>
        <w:t>、大专及以上学历，</w:t>
      </w:r>
      <w:r w:rsidRPr="003B7577">
        <w:rPr>
          <w:rFonts w:ascii="微软雅黑" w:eastAsia="微软雅黑" w:hAnsi="微软雅黑" w:cs="宋体" w:hint="eastAsia"/>
          <w:b/>
          <w:sz w:val="20"/>
          <w:szCs w:val="21"/>
        </w:rPr>
        <w:t>食品</w:t>
      </w:r>
      <w:r w:rsidR="00E916FB" w:rsidRPr="003B7577">
        <w:rPr>
          <w:rFonts w:ascii="微软雅黑" w:eastAsia="微软雅黑" w:hAnsi="微软雅黑" w:cs="宋体" w:hint="eastAsia"/>
          <w:b/>
          <w:sz w:val="20"/>
          <w:szCs w:val="21"/>
        </w:rPr>
        <w:t>相关专业</w:t>
      </w:r>
      <w:r>
        <w:rPr>
          <w:rFonts w:ascii="微软雅黑" w:eastAsia="微软雅黑" w:hAnsi="微软雅黑" w:cs="宋体" w:hint="eastAsia"/>
          <w:sz w:val="20"/>
          <w:szCs w:val="21"/>
        </w:rPr>
        <w:t>、</w:t>
      </w:r>
      <w:r w:rsidRPr="00717F91">
        <w:rPr>
          <w:rFonts w:ascii="微软雅黑" w:eastAsia="微软雅黑" w:hAnsi="微软雅黑" w:cs="宋体" w:hint="eastAsia"/>
          <w:sz w:val="20"/>
          <w:szCs w:val="21"/>
        </w:rPr>
        <w:t>连锁</w:t>
      </w:r>
      <w:r>
        <w:rPr>
          <w:rFonts w:ascii="微软雅黑" w:eastAsia="微软雅黑" w:hAnsi="微软雅黑" w:cs="宋体" w:hint="eastAsia"/>
          <w:sz w:val="20"/>
          <w:szCs w:val="21"/>
        </w:rPr>
        <w:t>、市场营销、物流、旅游等相关类专业、</w:t>
      </w:r>
      <w:r>
        <w:rPr>
          <w:rFonts w:ascii="微软雅黑" w:eastAsia="微软雅黑" w:hAnsi="微软雅黑" w:cs="宋体" w:hint="eastAsia"/>
          <w:b/>
          <w:sz w:val="20"/>
          <w:szCs w:val="21"/>
        </w:rPr>
        <w:t>优秀者专业不限</w:t>
      </w:r>
      <w:r>
        <w:rPr>
          <w:rFonts w:ascii="微软雅黑" w:eastAsia="微软雅黑" w:hAnsi="微软雅黑" w:cs="宋体" w:hint="eastAsia"/>
          <w:sz w:val="20"/>
          <w:szCs w:val="21"/>
        </w:rPr>
        <w:t>；</w:t>
      </w:r>
      <w:r>
        <w:rPr>
          <w:rFonts w:ascii="微软雅黑" w:eastAsia="微软雅黑" w:hAnsi="微软雅黑" w:cs="宋体"/>
          <w:sz w:val="20"/>
          <w:szCs w:val="21"/>
        </w:rPr>
        <w:t xml:space="preserve"> </w:t>
      </w:r>
      <w:r>
        <w:rPr>
          <w:rFonts w:ascii="微软雅黑" w:eastAsia="微软雅黑" w:hAnsi="微软雅黑" w:cs="宋体"/>
          <w:sz w:val="20"/>
          <w:szCs w:val="21"/>
        </w:rPr>
        <w:tab/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b/>
          <w:bCs/>
          <w:sz w:val="24"/>
          <w:szCs w:val="24"/>
        </w:rPr>
      </w:pPr>
      <w:r>
        <w:rPr>
          <w:rFonts w:ascii="微软雅黑" w:eastAsia="微软雅黑" w:hAnsi="微软雅黑" w:cs="宋体" w:hint="eastAsia"/>
          <w:sz w:val="20"/>
          <w:szCs w:val="21"/>
        </w:rPr>
        <w:t>2、具备良好的沟通能力及协调能力，对食品手工制作及连锁门店管理工作充满热情；</w:t>
      </w:r>
    </w:p>
    <w:p w:rsidR="00A60DF5" w:rsidRDefault="00A60DF5" w:rsidP="00A60DF5">
      <w:pPr>
        <w:widowControl/>
        <w:tabs>
          <w:tab w:val="left" w:pos="7335"/>
        </w:tabs>
        <w:adjustRightInd/>
        <w:rPr>
          <w:rFonts w:ascii="微软雅黑" w:eastAsia="微软雅黑" w:hAnsi="微软雅黑" w:cs="宋体"/>
          <w:sz w:val="20"/>
          <w:szCs w:val="21"/>
        </w:rPr>
      </w:pPr>
      <w:r>
        <w:rPr>
          <w:rFonts w:ascii="微软雅黑" w:eastAsia="微软雅黑" w:hAnsi="微软雅黑" w:cs="宋体" w:hint="eastAsia"/>
          <w:sz w:val="20"/>
          <w:szCs w:val="21"/>
        </w:rPr>
        <w:t>3、男女不限，仪表端正，身体无明显纹身无体味；</w:t>
      </w:r>
      <w:r>
        <w:rPr>
          <w:rFonts w:ascii="微软雅黑" w:eastAsia="微软雅黑" w:hAnsi="微软雅黑" w:cs="宋体"/>
          <w:sz w:val="20"/>
          <w:szCs w:val="21"/>
        </w:rPr>
        <w:tab/>
      </w:r>
    </w:p>
    <w:p w:rsidR="00A60DF5" w:rsidRDefault="00A60DF5" w:rsidP="00A60DF5">
      <w:pPr>
        <w:widowControl/>
        <w:tabs>
          <w:tab w:val="left" w:pos="8820"/>
        </w:tabs>
        <w:adjustRightInd/>
        <w:rPr>
          <w:rFonts w:ascii="微软雅黑" w:eastAsia="微软雅黑" w:hAnsi="微软雅黑" w:cs="宋体"/>
          <w:sz w:val="20"/>
          <w:szCs w:val="21"/>
        </w:rPr>
      </w:pPr>
      <w:r>
        <w:rPr>
          <w:rFonts w:ascii="微软雅黑" w:eastAsia="微软雅黑" w:hAnsi="微软雅黑" w:cs="宋体" w:hint="eastAsia"/>
          <w:sz w:val="20"/>
          <w:szCs w:val="21"/>
        </w:rPr>
        <w:t>4、店长班学员</w:t>
      </w:r>
      <w:r>
        <w:rPr>
          <w:rFonts w:ascii="微软雅黑" w:eastAsia="微软雅黑" w:hAnsi="微软雅黑" w:cs="宋体" w:hint="eastAsia"/>
          <w:b/>
          <w:sz w:val="20"/>
          <w:szCs w:val="21"/>
        </w:rPr>
        <w:t>一年实习期内通过考核者可晋升店长或区营运专员</w:t>
      </w:r>
      <w:r>
        <w:rPr>
          <w:rFonts w:ascii="微软雅黑" w:eastAsia="微软雅黑" w:hAnsi="微软雅黑" w:cs="宋体"/>
          <w:sz w:val="20"/>
          <w:szCs w:val="21"/>
        </w:rPr>
        <w:t xml:space="preserve"> </w:t>
      </w:r>
      <w:r>
        <w:rPr>
          <w:rFonts w:ascii="微软雅黑" w:eastAsia="微软雅黑" w:hAnsi="微软雅黑" w:cs="宋体" w:hint="eastAsia"/>
          <w:sz w:val="20"/>
          <w:szCs w:val="21"/>
        </w:rPr>
        <w:t>，</w:t>
      </w:r>
      <w:r w:rsidRPr="00C219D3">
        <w:rPr>
          <w:rFonts w:ascii="微软雅黑" w:eastAsia="微软雅黑" w:hAnsi="微软雅黑" w:cs="宋体" w:hint="eastAsia"/>
          <w:b/>
          <w:color w:val="FF0000"/>
          <w:sz w:val="20"/>
          <w:szCs w:val="21"/>
        </w:rPr>
        <w:t>亦可选择内部加盟快乐柠檬</w:t>
      </w:r>
      <w:r>
        <w:rPr>
          <w:rFonts w:ascii="微软雅黑" w:eastAsia="微软雅黑" w:hAnsi="微软雅黑" w:cs="宋体" w:hint="eastAsia"/>
          <w:b/>
          <w:color w:val="FF0000"/>
          <w:sz w:val="20"/>
          <w:szCs w:val="21"/>
        </w:rPr>
        <w:t>等</w:t>
      </w:r>
      <w:r w:rsidRPr="00C219D3">
        <w:rPr>
          <w:rFonts w:ascii="微软雅黑" w:eastAsia="微软雅黑" w:hAnsi="微软雅黑" w:cs="宋体" w:hint="eastAsia"/>
          <w:b/>
          <w:color w:val="FF0000"/>
          <w:sz w:val="20"/>
          <w:szCs w:val="21"/>
        </w:rPr>
        <w:t>品牌</w:t>
      </w:r>
      <w:r>
        <w:rPr>
          <w:rFonts w:ascii="微软雅黑" w:eastAsia="微软雅黑" w:hAnsi="微软雅黑" w:cs="宋体" w:hint="eastAsia"/>
          <w:sz w:val="20"/>
          <w:szCs w:val="21"/>
        </w:rPr>
        <w:t>。</w:t>
      </w:r>
      <w:r>
        <w:rPr>
          <w:rFonts w:ascii="微软雅黑" w:eastAsia="微软雅黑" w:hAnsi="微软雅黑" w:cs="宋体"/>
          <w:sz w:val="20"/>
          <w:szCs w:val="21"/>
        </w:rPr>
        <w:tab/>
      </w:r>
    </w:p>
    <w:p w:rsidR="00A60DF5" w:rsidRDefault="00A60DF5" w:rsidP="00A60DF5">
      <w:pPr>
        <w:widowControl/>
        <w:adjustRightInd/>
        <w:ind w:left="1000" w:hangingChars="500" w:hanging="1000"/>
        <w:rPr>
          <w:rFonts w:ascii="微软雅黑" w:eastAsia="微软雅黑" w:hAnsi="微软雅黑" w:cs="宋体"/>
          <w:bCs/>
          <w:sz w:val="20"/>
          <w:szCs w:val="18"/>
        </w:rPr>
      </w:pPr>
      <w:r>
        <w:rPr>
          <w:rFonts w:ascii="微软雅黑" w:eastAsia="微软雅黑" w:hAnsi="微软雅黑" w:cs="宋体" w:hint="eastAsia"/>
          <w:b/>
          <w:bCs/>
          <w:sz w:val="20"/>
          <w:szCs w:val="18"/>
        </w:rPr>
        <w:t>职业规划：</w:t>
      </w:r>
      <w:r>
        <w:rPr>
          <w:rFonts w:ascii="微软雅黑" w:eastAsia="微软雅黑" w:hAnsi="微软雅黑" w:cs="宋体" w:hint="eastAsia"/>
          <w:bCs/>
          <w:color w:val="FF0000"/>
          <w:sz w:val="20"/>
          <w:szCs w:val="18"/>
        </w:rPr>
        <w:t>（1年店长养成计划，实现收入翻番）</w:t>
      </w:r>
    </w:p>
    <w:p w:rsidR="00A60DF5" w:rsidRDefault="00A60DF5" w:rsidP="00A60DF5">
      <w:pPr>
        <w:widowControl/>
        <w:adjustRightInd/>
        <w:ind w:leftChars="478" w:left="1004"/>
        <w:rPr>
          <w:rFonts w:ascii="微软雅黑" w:eastAsia="微软雅黑" w:hAnsi="微软雅黑" w:cs="宋体"/>
          <w:bCs/>
          <w:sz w:val="20"/>
          <w:szCs w:val="18"/>
        </w:rPr>
      </w:pPr>
      <w:r>
        <w:rPr>
          <w:rFonts w:ascii="微软雅黑" w:eastAsia="微软雅黑" w:hAnsi="微软雅黑" w:cs="宋体" w:hint="eastAsia"/>
          <w:bCs/>
          <w:sz w:val="20"/>
          <w:szCs w:val="18"/>
        </w:rPr>
        <w:t>实习员工（入职满1-3个月内，通过C/B级技能鉴定）</w:t>
      </w:r>
      <w:r>
        <w:rPr>
          <w:rFonts w:ascii="微软雅黑" w:eastAsia="微软雅黑" w:hAnsi="微软雅黑" w:cs="宋体"/>
          <w:bCs/>
          <w:sz w:val="20"/>
          <w:szCs w:val="18"/>
        </w:rPr>
        <w:t xml:space="preserve"> --&gt; </w:t>
      </w:r>
      <w:r>
        <w:rPr>
          <w:rFonts w:ascii="微软雅黑" w:eastAsia="微软雅黑" w:hAnsi="微软雅黑" w:cs="宋体" w:hint="eastAsia"/>
          <w:bCs/>
          <w:sz w:val="20"/>
          <w:szCs w:val="18"/>
        </w:rPr>
        <w:t>组长(入职3-8个月内，通过组长技能鉴定)</w:t>
      </w:r>
      <w:r>
        <w:rPr>
          <w:rFonts w:ascii="微软雅黑" w:eastAsia="微软雅黑" w:hAnsi="微软雅黑" w:cs="宋体"/>
          <w:bCs/>
          <w:sz w:val="20"/>
          <w:szCs w:val="18"/>
        </w:rPr>
        <w:t xml:space="preserve"> --&gt; </w:t>
      </w:r>
      <w:r>
        <w:rPr>
          <w:rFonts w:ascii="微软雅黑" w:eastAsia="微软雅黑" w:hAnsi="微软雅黑" w:cs="宋体" w:hint="eastAsia"/>
          <w:bCs/>
          <w:sz w:val="20"/>
          <w:szCs w:val="18"/>
        </w:rPr>
        <w:t>组长职称分5等，每一等级考核通过即可加薪100-200元</w:t>
      </w:r>
      <w:r>
        <w:rPr>
          <w:rFonts w:ascii="微软雅黑" w:eastAsia="微软雅黑" w:hAnsi="微软雅黑" w:cs="宋体"/>
          <w:bCs/>
          <w:sz w:val="20"/>
          <w:szCs w:val="18"/>
        </w:rPr>
        <w:t xml:space="preserve"> --&gt; </w:t>
      </w:r>
      <w:r>
        <w:rPr>
          <w:rFonts w:ascii="微软雅黑" w:eastAsia="微软雅黑" w:hAnsi="微软雅黑" w:cs="宋体" w:hint="eastAsia"/>
          <w:bCs/>
          <w:sz w:val="20"/>
          <w:szCs w:val="18"/>
        </w:rPr>
        <w:t>店长（入职9-12个月，通过副、正店长考核）</w:t>
      </w:r>
      <w:r>
        <w:rPr>
          <w:rFonts w:ascii="微软雅黑" w:eastAsia="微软雅黑" w:hAnsi="微软雅黑" w:cs="宋体"/>
          <w:bCs/>
          <w:sz w:val="20"/>
          <w:szCs w:val="18"/>
        </w:rPr>
        <w:t xml:space="preserve"> --&gt; </w:t>
      </w:r>
      <w:r>
        <w:rPr>
          <w:rFonts w:ascii="微软雅黑" w:eastAsia="微软雅黑" w:hAnsi="微软雅黑" w:cs="宋体" w:hint="eastAsia"/>
          <w:bCs/>
          <w:sz w:val="20"/>
          <w:szCs w:val="18"/>
        </w:rPr>
        <w:t>区营运经理（1-2年）</w:t>
      </w:r>
      <w:r>
        <w:rPr>
          <w:rFonts w:ascii="微软雅黑" w:eastAsia="微软雅黑" w:hAnsi="微软雅黑" w:cs="宋体"/>
          <w:bCs/>
          <w:sz w:val="20"/>
          <w:szCs w:val="18"/>
        </w:rPr>
        <w:t xml:space="preserve"> --&gt; </w:t>
      </w:r>
      <w:r>
        <w:rPr>
          <w:rFonts w:ascii="微软雅黑" w:eastAsia="微软雅黑" w:hAnsi="微软雅黑" w:cs="宋体" w:hint="eastAsia"/>
          <w:bCs/>
          <w:sz w:val="20"/>
          <w:szCs w:val="18"/>
        </w:rPr>
        <w:t>营运总监</w:t>
      </w:r>
    </w:p>
    <w:p w:rsidR="00A60DF5" w:rsidRDefault="00A60DF5" w:rsidP="00A60DF5">
      <w:pPr>
        <w:snapToGrid w:val="0"/>
        <w:rPr>
          <w:rFonts w:ascii="微软雅黑" w:eastAsia="微软雅黑" w:hAnsi="微软雅黑" w:cs="宋体"/>
          <w:b/>
          <w:bCs/>
          <w:sz w:val="20"/>
          <w:szCs w:val="24"/>
        </w:rPr>
      </w:pPr>
      <w:r>
        <w:rPr>
          <w:rFonts w:ascii="微软雅黑" w:eastAsia="微软雅黑" w:hAnsi="微软雅黑" w:cs="宋体" w:hint="eastAsia"/>
          <w:b/>
          <w:bCs/>
          <w:sz w:val="20"/>
          <w:szCs w:val="24"/>
        </w:rPr>
        <w:t>薪资福利：</w:t>
      </w:r>
    </w:p>
    <w:p w:rsidR="00A60DF5" w:rsidRDefault="00A60DF5" w:rsidP="00A60DF5">
      <w:pPr>
        <w:widowControl/>
        <w:numPr>
          <w:ilvl w:val="0"/>
          <w:numId w:val="1"/>
        </w:numPr>
        <w:adjustRightInd/>
        <w:ind w:left="426" w:hanging="426"/>
        <w:rPr>
          <w:rFonts w:ascii="微软雅黑" w:eastAsia="微软雅黑" w:hAnsi="微软雅黑" w:cs="宋体"/>
          <w:bCs/>
          <w:sz w:val="16"/>
          <w:szCs w:val="24"/>
        </w:rPr>
      </w:pPr>
      <w:r>
        <w:rPr>
          <w:rFonts w:ascii="微软雅黑" w:eastAsia="微软雅黑" w:hAnsi="微软雅黑" w:cs="宋体" w:hint="eastAsia"/>
          <w:b/>
          <w:bCs/>
          <w:sz w:val="20"/>
          <w:szCs w:val="24"/>
        </w:rPr>
        <w:t>工    资</w:t>
      </w:r>
      <w:r>
        <w:rPr>
          <w:rFonts w:ascii="微软雅黑" w:eastAsia="微软雅黑" w:hAnsi="微软雅黑" w:hint="eastAsia"/>
          <w:b/>
          <w:sz w:val="20"/>
          <w:szCs w:val="24"/>
        </w:rPr>
        <w:t>：</w:t>
      </w:r>
      <w:r>
        <w:rPr>
          <w:rFonts w:ascii="微软雅黑" w:eastAsia="微软雅黑" w:hAnsi="微软雅黑" w:cs="宋体" w:hint="eastAsia"/>
          <w:b/>
          <w:bCs/>
          <w:sz w:val="20"/>
        </w:rPr>
        <w:t>实习期综合收入</w:t>
      </w:r>
      <w:r>
        <w:rPr>
          <w:rFonts w:ascii="微软雅黑" w:eastAsia="微软雅黑" w:hAnsi="微软雅黑" w:cs="宋体" w:hint="eastAsia"/>
          <w:b/>
          <w:bCs/>
          <w:color w:val="FF0000"/>
          <w:sz w:val="20"/>
        </w:rPr>
        <w:t>3619-5000元</w:t>
      </w:r>
      <w:r>
        <w:rPr>
          <w:rFonts w:ascii="微软雅黑" w:eastAsia="微软雅黑" w:hAnsi="微软雅黑" w:cs="宋体" w:hint="eastAsia"/>
          <w:b/>
          <w:bCs/>
          <w:sz w:val="20"/>
        </w:rPr>
        <w:t>以上</w:t>
      </w:r>
      <w:r>
        <w:rPr>
          <w:rFonts w:ascii="微软雅黑" w:eastAsia="微软雅黑" w:hAnsi="微软雅黑" w:cs="宋体" w:hint="eastAsia"/>
          <w:bCs/>
          <w:sz w:val="20"/>
        </w:rPr>
        <w:t>【岗位工资</w:t>
      </w:r>
      <w:r>
        <w:rPr>
          <w:rFonts w:ascii="微软雅黑" w:eastAsia="微软雅黑" w:hAnsi="微软雅黑" w:cs="宋体" w:hint="eastAsia"/>
          <w:b/>
          <w:bCs/>
          <w:sz w:val="20"/>
        </w:rPr>
        <w:t>3129</w:t>
      </w:r>
      <w:r>
        <w:rPr>
          <w:rFonts w:ascii="微软雅黑" w:eastAsia="微软雅黑" w:hAnsi="微软雅黑" w:cs="宋体" w:hint="eastAsia"/>
          <w:bCs/>
          <w:sz w:val="20"/>
          <w:szCs w:val="18"/>
        </w:rPr>
        <w:t>元</w:t>
      </w:r>
      <w:r>
        <w:rPr>
          <w:rFonts w:ascii="微软雅黑" w:eastAsia="微软雅黑" w:hAnsi="微软雅黑" w:cs="宋体"/>
          <w:bCs/>
          <w:sz w:val="20"/>
          <w:szCs w:val="18"/>
        </w:rPr>
        <w:t>/</w:t>
      </w:r>
      <w:r>
        <w:rPr>
          <w:rFonts w:ascii="微软雅黑" w:eastAsia="微软雅黑" w:hAnsi="微软雅黑" w:cs="宋体" w:hint="eastAsia"/>
          <w:bCs/>
          <w:sz w:val="20"/>
          <w:szCs w:val="18"/>
        </w:rPr>
        <w:t>月（须全勤）+饭贴</w:t>
      </w:r>
      <w:r>
        <w:rPr>
          <w:rFonts w:ascii="微软雅黑" w:eastAsia="微软雅黑" w:hAnsi="微软雅黑" w:cs="宋体" w:hint="eastAsia"/>
          <w:b/>
          <w:bCs/>
          <w:sz w:val="20"/>
          <w:szCs w:val="18"/>
        </w:rPr>
        <w:t>15</w:t>
      </w:r>
      <w:r>
        <w:rPr>
          <w:rFonts w:ascii="微软雅黑" w:eastAsia="微软雅黑" w:hAnsi="微软雅黑" w:cs="宋体" w:hint="eastAsia"/>
          <w:bCs/>
          <w:sz w:val="20"/>
          <w:szCs w:val="18"/>
        </w:rPr>
        <w:t>元/天（游香、alma提供工作餐）</w:t>
      </w:r>
      <w:r>
        <w:rPr>
          <w:rFonts w:ascii="微软雅黑" w:eastAsia="微软雅黑" w:hAnsi="微软雅黑" w:hint="eastAsia"/>
          <w:sz w:val="20"/>
          <w:szCs w:val="24"/>
        </w:rPr>
        <w:t xml:space="preserve"> +全勤100元+门店营业达成奖金+职位晋升津贴】；</w:t>
      </w:r>
    </w:p>
    <w:p w:rsidR="00A60DF5" w:rsidRDefault="00A60DF5" w:rsidP="00A60DF5">
      <w:pPr>
        <w:widowControl/>
        <w:numPr>
          <w:ilvl w:val="0"/>
          <w:numId w:val="1"/>
        </w:numPr>
        <w:adjustRightInd/>
        <w:ind w:left="426" w:hanging="426"/>
        <w:rPr>
          <w:rFonts w:ascii="微软雅黑" w:eastAsia="微软雅黑" w:hAnsi="微软雅黑" w:cs="宋体"/>
          <w:bCs/>
          <w:sz w:val="16"/>
          <w:szCs w:val="24"/>
        </w:rPr>
      </w:pPr>
      <w:r>
        <w:rPr>
          <w:rFonts w:ascii="微软雅黑" w:eastAsia="微软雅黑" w:hAnsi="微软雅黑" w:cs="宋体" w:hint="eastAsia"/>
          <w:b/>
          <w:bCs/>
          <w:sz w:val="20"/>
          <w:szCs w:val="24"/>
        </w:rPr>
        <w:t>工    时：</w:t>
      </w:r>
      <w:r>
        <w:rPr>
          <w:rFonts w:ascii="微软雅黑" w:eastAsia="微软雅黑" w:hAnsi="微软雅黑" w:cs="宋体" w:hint="eastAsia"/>
          <w:bCs/>
          <w:sz w:val="20"/>
          <w:szCs w:val="24"/>
        </w:rPr>
        <w:t>标准6天8小时工作制，排班</w:t>
      </w:r>
      <w:r>
        <w:rPr>
          <w:rFonts w:ascii="微软雅黑" w:eastAsia="微软雅黑" w:hAnsi="微软雅黑" w:cs="宋体" w:hint="eastAsia"/>
          <w:bCs/>
          <w:sz w:val="18"/>
          <w:szCs w:val="24"/>
        </w:rPr>
        <w:t>（</w:t>
      </w:r>
      <w:r>
        <w:rPr>
          <w:rFonts w:ascii="微软雅黑" w:eastAsia="微软雅黑" w:hAnsi="微软雅黑" w:cs="宋体" w:hint="eastAsia"/>
          <w:b/>
          <w:bCs/>
          <w:sz w:val="18"/>
          <w:szCs w:val="24"/>
        </w:rPr>
        <w:t>9:00-17:00 , 12:00-20:00 , 14:00-22：00</w:t>
      </w:r>
      <w:r>
        <w:rPr>
          <w:rFonts w:ascii="微软雅黑" w:eastAsia="微软雅黑" w:hAnsi="微软雅黑" w:cs="宋体" w:hint="eastAsia"/>
          <w:bCs/>
          <w:sz w:val="18"/>
          <w:szCs w:val="24"/>
        </w:rPr>
        <w:t>），</w:t>
      </w:r>
      <w:r>
        <w:rPr>
          <w:rFonts w:ascii="微软雅黑" w:eastAsia="微软雅黑" w:hAnsi="微软雅黑" w:cs="宋体" w:hint="eastAsia"/>
          <w:bCs/>
          <w:color w:val="FF0000"/>
          <w:sz w:val="18"/>
          <w:szCs w:val="24"/>
        </w:rPr>
        <w:t>没有大夜班</w:t>
      </w:r>
      <w:r>
        <w:rPr>
          <w:rFonts w:ascii="微软雅黑" w:eastAsia="微软雅黑" w:hAnsi="微软雅黑" w:cs="宋体" w:hint="eastAsia"/>
          <w:bCs/>
          <w:sz w:val="18"/>
          <w:szCs w:val="24"/>
        </w:rPr>
        <w:t>；</w:t>
      </w:r>
    </w:p>
    <w:p w:rsidR="00A60DF5" w:rsidRDefault="00A60DF5" w:rsidP="00A60DF5">
      <w:pPr>
        <w:widowControl/>
        <w:numPr>
          <w:ilvl w:val="0"/>
          <w:numId w:val="1"/>
        </w:numPr>
        <w:adjustRightInd/>
        <w:ind w:left="426" w:hanging="426"/>
        <w:rPr>
          <w:rFonts w:ascii="微软雅黑" w:eastAsia="微软雅黑" w:hAnsi="微软雅黑"/>
          <w:sz w:val="20"/>
          <w:szCs w:val="24"/>
        </w:rPr>
      </w:pPr>
      <w:r>
        <w:rPr>
          <w:rFonts w:ascii="微软雅黑" w:eastAsia="微软雅黑" w:hAnsi="微软雅黑" w:cs="宋体" w:hint="eastAsia"/>
          <w:b/>
          <w:bCs/>
          <w:sz w:val="20"/>
          <w:szCs w:val="24"/>
        </w:rPr>
        <w:t>住    宿：</w:t>
      </w:r>
      <w:r>
        <w:rPr>
          <w:rFonts w:ascii="微软雅黑" w:eastAsia="微软雅黑" w:hAnsi="微软雅黑" w:cs="宋体" w:hint="eastAsia"/>
          <w:bCs/>
          <w:sz w:val="20"/>
          <w:szCs w:val="24"/>
        </w:rPr>
        <w:t>公司</w:t>
      </w:r>
      <w:r>
        <w:rPr>
          <w:rFonts w:ascii="微软雅黑" w:eastAsia="微软雅黑" w:hAnsi="微软雅黑" w:cs="宋体" w:hint="eastAsia"/>
          <w:b/>
          <w:bCs/>
          <w:sz w:val="20"/>
          <w:szCs w:val="24"/>
        </w:rPr>
        <w:t>免费</w:t>
      </w:r>
      <w:r>
        <w:rPr>
          <w:rFonts w:ascii="微软雅黑" w:eastAsia="微软雅黑" w:hAnsi="微软雅黑" w:cs="宋体" w:hint="eastAsia"/>
          <w:bCs/>
          <w:sz w:val="20"/>
          <w:szCs w:val="24"/>
        </w:rPr>
        <w:t>提供员工住宿（设施：空调、洗衣机、热水器等， 8人</w:t>
      </w:r>
      <w:r>
        <w:rPr>
          <w:rFonts w:ascii="微软雅黑" w:eastAsia="微软雅黑" w:hAnsi="微软雅黑" w:cs="宋体"/>
          <w:bCs/>
          <w:sz w:val="20"/>
          <w:szCs w:val="24"/>
        </w:rPr>
        <w:t>/</w:t>
      </w:r>
      <w:r>
        <w:rPr>
          <w:rFonts w:ascii="微软雅黑" w:eastAsia="微软雅黑" w:hAnsi="微软雅黑" w:cs="宋体" w:hint="eastAsia"/>
          <w:bCs/>
          <w:sz w:val="20"/>
          <w:szCs w:val="24"/>
        </w:rPr>
        <w:t>间）；</w:t>
      </w:r>
    </w:p>
    <w:p w:rsidR="00A60DF5" w:rsidRDefault="00A60DF5" w:rsidP="00A60DF5">
      <w:pPr>
        <w:widowControl/>
        <w:numPr>
          <w:ilvl w:val="0"/>
          <w:numId w:val="1"/>
        </w:numPr>
        <w:adjustRightInd/>
        <w:ind w:left="426" w:hanging="426"/>
        <w:rPr>
          <w:rFonts w:ascii="微软雅黑" w:eastAsia="微软雅黑" w:hAnsi="微软雅黑"/>
          <w:sz w:val="20"/>
          <w:szCs w:val="24"/>
        </w:rPr>
      </w:pPr>
      <w:r>
        <w:rPr>
          <w:rFonts w:ascii="微软雅黑" w:eastAsia="微软雅黑" w:hAnsi="微软雅黑" w:cs="宋体" w:hint="eastAsia"/>
          <w:b/>
          <w:bCs/>
          <w:sz w:val="20"/>
          <w:szCs w:val="24"/>
        </w:rPr>
        <w:t>其他福利：高额</w:t>
      </w:r>
      <w:r>
        <w:rPr>
          <w:rFonts w:ascii="微软雅黑" w:eastAsia="微软雅黑" w:hAnsi="微软雅黑" w:cs="宋体" w:hint="eastAsia"/>
          <w:bCs/>
          <w:sz w:val="20"/>
          <w:szCs w:val="24"/>
        </w:rPr>
        <w:t>商业意外保险（公司承担）</w:t>
      </w:r>
      <w:r>
        <w:rPr>
          <w:rFonts w:ascii="微软雅黑" w:eastAsia="微软雅黑" w:hAnsi="微软雅黑" w:cs="宋体" w:hint="eastAsia"/>
          <w:b/>
          <w:bCs/>
          <w:sz w:val="20"/>
          <w:szCs w:val="24"/>
        </w:rPr>
        <w:t>，</w:t>
      </w:r>
      <w:r>
        <w:rPr>
          <w:rFonts w:ascii="微软雅黑" w:eastAsia="微软雅黑" w:hAnsi="微软雅黑" w:cs="宋体" w:hint="eastAsia"/>
          <w:b/>
          <w:bCs/>
          <w:color w:val="FF0000"/>
          <w:sz w:val="20"/>
          <w:szCs w:val="24"/>
        </w:rPr>
        <w:t>年终奖金+法定加班</w:t>
      </w:r>
      <w:r>
        <w:rPr>
          <w:rFonts w:ascii="微软雅黑" w:eastAsia="微软雅黑" w:hAnsi="微软雅黑" w:hint="eastAsia"/>
          <w:b/>
          <w:color w:val="FF0000"/>
          <w:sz w:val="20"/>
          <w:szCs w:val="24"/>
        </w:rPr>
        <w:t>3倍工资 +</w:t>
      </w:r>
      <w:r>
        <w:rPr>
          <w:rFonts w:ascii="微软雅黑" w:eastAsia="微软雅黑" w:hAnsi="微软雅黑" w:cs="宋体" w:hint="eastAsia"/>
          <w:b/>
          <w:bCs/>
          <w:color w:val="FF0000"/>
          <w:sz w:val="20"/>
          <w:szCs w:val="24"/>
        </w:rPr>
        <w:t>员工旅游+生日party+</w:t>
      </w:r>
      <w:r>
        <w:rPr>
          <w:rFonts w:ascii="微软雅黑" w:eastAsia="微软雅黑" w:hAnsi="微软雅黑" w:hint="eastAsia"/>
          <w:b/>
          <w:color w:val="FF0000"/>
          <w:sz w:val="20"/>
          <w:szCs w:val="24"/>
        </w:rPr>
        <w:t>全勤员工每月</w:t>
      </w:r>
      <w:r>
        <w:rPr>
          <w:rFonts w:ascii="微软雅黑" w:eastAsia="微软雅黑" w:hAnsi="微软雅黑"/>
          <w:b/>
          <w:color w:val="FF0000"/>
          <w:sz w:val="20"/>
          <w:szCs w:val="24"/>
        </w:rPr>
        <w:t>4</w:t>
      </w:r>
      <w:r>
        <w:rPr>
          <w:rFonts w:ascii="微软雅黑" w:eastAsia="微软雅黑" w:hAnsi="微软雅黑" w:hint="eastAsia"/>
          <w:b/>
          <w:color w:val="FF0000"/>
          <w:sz w:val="20"/>
          <w:szCs w:val="24"/>
        </w:rPr>
        <w:t>张饮品券</w:t>
      </w:r>
      <w:r>
        <w:rPr>
          <w:rFonts w:ascii="微软雅黑" w:eastAsia="微软雅黑" w:hAnsi="微软雅黑" w:cs="宋体" w:hint="eastAsia"/>
          <w:b/>
          <w:bCs/>
          <w:color w:val="FF0000"/>
          <w:sz w:val="20"/>
          <w:szCs w:val="24"/>
        </w:rPr>
        <w:t>+全方位的内外培训+报销来沪路费及体检费等</w:t>
      </w:r>
      <w:r>
        <w:rPr>
          <w:rFonts w:ascii="微软雅黑" w:eastAsia="微软雅黑" w:hAnsi="微软雅黑" w:cs="宋体" w:hint="eastAsia"/>
          <w:b/>
          <w:bCs/>
          <w:sz w:val="20"/>
          <w:szCs w:val="24"/>
        </w:rPr>
        <w:t>；</w:t>
      </w:r>
    </w:p>
    <w:p w:rsidR="00A60DF5" w:rsidRDefault="00A60DF5" w:rsidP="00A60DF5">
      <w:pPr>
        <w:widowControl/>
        <w:numPr>
          <w:ilvl w:val="0"/>
          <w:numId w:val="1"/>
        </w:numPr>
        <w:adjustRightInd/>
        <w:ind w:left="426" w:hanging="426"/>
        <w:rPr>
          <w:rFonts w:ascii="微软雅黑" w:eastAsia="微软雅黑" w:hAnsi="微软雅黑"/>
          <w:sz w:val="20"/>
          <w:szCs w:val="24"/>
        </w:rPr>
      </w:pPr>
      <w:r>
        <w:rPr>
          <w:rFonts w:ascii="微软雅黑" w:eastAsia="微软雅黑" w:hAnsi="微软雅黑" w:cs="宋体" w:hint="eastAsia"/>
          <w:b/>
          <w:bCs/>
          <w:sz w:val="20"/>
          <w:szCs w:val="24"/>
        </w:rPr>
        <w:t>保险：</w:t>
      </w:r>
      <w:r>
        <w:rPr>
          <w:rFonts w:ascii="微软雅黑" w:eastAsia="微软雅黑" w:hAnsi="微软雅黑" w:cs="宋体" w:hint="eastAsia"/>
          <w:bCs/>
          <w:sz w:val="20"/>
          <w:szCs w:val="24"/>
        </w:rPr>
        <w:t>毕业后，购买五险一金（养老、工伤、生育、失业、医疗、住房公积金）。</w:t>
      </w:r>
    </w:p>
    <w:p w:rsidR="00A60DF5" w:rsidRDefault="00A60DF5" w:rsidP="00A60DF5">
      <w:pPr>
        <w:widowControl/>
        <w:adjustRightInd/>
        <w:ind w:left="426"/>
        <w:rPr>
          <w:rFonts w:ascii="微软雅黑" w:eastAsia="微软雅黑" w:hAnsi="微软雅黑"/>
          <w:sz w:val="20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公司网址：</w:t>
      </w:r>
      <w:r>
        <w:rPr>
          <w:rFonts w:ascii="微软雅黑" w:eastAsia="微软雅黑" w:hAnsi="微软雅黑" w:cs="宋体"/>
          <w:sz w:val="22"/>
          <w:szCs w:val="24"/>
        </w:rPr>
        <w:t>http://www.yummy-town.com</w:t>
      </w:r>
      <w:r>
        <w:rPr>
          <w:rFonts w:ascii="微软雅黑" w:eastAsia="微软雅黑" w:hAnsi="微软雅黑" w:cs="宋体" w:hint="eastAsia"/>
          <w:sz w:val="22"/>
          <w:szCs w:val="24"/>
        </w:rPr>
        <w:t xml:space="preserve">                    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lastRenderedPageBreak/>
        <w:t>地  址：上海市普陀区交通路</w:t>
      </w:r>
      <w:r>
        <w:rPr>
          <w:rFonts w:ascii="微软雅黑" w:eastAsia="微软雅黑" w:hAnsi="微软雅黑" w:cs="宋体"/>
          <w:sz w:val="22"/>
          <w:szCs w:val="24"/>
        </w:rPr>
        <w:t>4711</w:t>
      </w:r>
      <w:r>
        <w:rPr>
          <w:rFonts w:ascii="微软雅黑" w:eastAsia="微软雅黑" w:hAnsi="微软雅黑" w:cs="宋体" w:hint="eastAsia"/>
          <w:sz w:val="22"/>
          <w:szCs w:val="24"/>
        </w:rPr>
        <w:t>号李子园大厦</w:t>
      </w:r>
      <w:r>
        <w:rPr>
          <w:rFonts w:ascii="微软雅黑" w:eastAsia="微软雅黑" w:hAnsi="微软雅黑" w:cs="宋体"/>
          <w:sz w:val="22"/>
          <w:szCs w:val="24"/>
        </w:rPr>
        <w:t>17</w:t>
      </w:r>
      <w:r>
        <w:rPr>
          <w:rFonts w:ascii="微软雅黑" w:eastAsia="微软雅黑" w:hAnsi="微软雅黑" w:cs="宋体" w:hint="eastAsia"/>
          <w:sz w:val="22"/>
          <w:szCs w:val="24"/>
        </w:rPr>
        <w:t>楼        E-mail：</w:t>
      </w:r>
      <w:hyperlink r:id="rId8" w:history="1">
        <w:r w:rsidRPr="00690D54">
          <w:rPr>
            <w:rStyle w:val="a5"/>
            <w:rFonts w:ascii="微软雅黑" w:eastAsia="微软雅黑" w:hAnsi="微软雅黑" w:cs="宋体" w:hint="eastAsia"/>
            <w:sz w:val="22"/>
            <w:szCs w:val="24"/>
          </w:rPr>
          <w:t>happylemonzp@163.com</w:t>
        </w:r>
      </w:hyperlink>
    </w:p>
    <w:p w:rsidR="00A60DF5" w:rsidRDefault="000B7F34" w:rsidP="00A60DF5">
      <w:pPr>
        <w:widowControl/>
        <w:adjustRightInd/>
        <w:rPr>
          <w:rFonts w:ascii="微软雅黑" w:eastAsia="微软雅黑" w:hAnsi="微软雅黑" w:cs="宋体"/>
          <w:b/>
          <w:color w:val="FF0000"/>
          <w:sz w:val="22"/>
          <w:szCs w:val="24"/>
        </w:rPr>
      </w:pPr>
      <w:r>
        <w:rPr>
          <w:rFonts w:ascii="微软雅黑" w:eastAsia="微软雅黑" w:hAnsi="微软雅黑" w:cs="宋体"/>
          <w:b/>
          <w:noProof/>
          <w:color w:val="FF0000"/>
          <w:sz w:val="22"/>
          <w:szCs w:val="24"/>
        </w:rPr>
        <w:pict>
          <v:shapetype id="_x0000_t187" coordsize="21600,21600" o:spt="187" adj="8100" path="m21600,10800l@2@3,10800,0@3@3,,10800@3@2,10800,21600@2@2xe">
            <v:stroke joinstyle="miter"/>
            <v:formulas>
              <v:f eqn="sum 10800 0 #0"/>
              <v:f eqn="prod @0 23170 32768"/>
              <v:f eqn="sum @1 10800 0"/>
              <v:f eqn="sum 10800 0 @1"/>
            </v:formulas>
            <v:path gradientshapeok="t" o:connecttype="rect" textboxrect="@3,@3,@2,@2"/>
            <v:handles>
              <v:h position="#0,center" xrange="0,10800"/>
            </v:handles>
          </v:shapetype>
          <v:shape id="_x0000_s2068" type="#_x0000_t187" style="position:absolute;margin-left:316.9pt;margin-top:16.3pt;width:24.6pt;height:24pt;rotation:-1475204fd;z-index:251678720" fillcolor="yellow" stroked="f" strokeweight="0">
            <v:fill color2="#df6a09"/>
            <v:shadow on="t" type="perspective" color="#974706" offset="1pt" offset2="-3pt"/>
          </v:shape>
        </w:pict>
      </w:r>
    </w:p>
    <w:p w:rsidR="00A60DF5" w:rsidRPr="00184E46" w:rsidRDefault="00A60DF5" w:rsidP="00A60DF5">
      <w:pPr>
        <w:widowControl/>
        <w:adjustRightInd/>
        <w:rPr>
          <w:rFonts w:ascii="微软雅黑" w:eastAsia="微软雅黑" w:hAnsi="微软雅黑" w:cs="宋体"/>
          <w:b/>
          <w:color w:val="FF0000"/>
          <w:sz w:val="22"/>
          <w:szCs w:val="24"/>
        </w:rPr>
      </w:pPr>
      <w:r w:rsidRPr="00184E46">
        <w:rPr>
          <w:rFonts w:ascii="微软雅黑" w:eastAsia="微软雅黑" w:hAnsi="微软雅黑" w:cs="宋体" w:hint="eastAsia"/>
          <w:b/>
          <w:color w:val="FF0000"/>
          <w:sz w:val="22"/>
          <w:szCs w:val="24"/>
        </w:rPr>
        <w:t>快乐柠檬、茶阁里的猫眼石、</w:t>
      </w:r>
      <w:r>
        <w:rPr>
          <w:rFonts w:ascii="微软雅黑" w:eastAsia="微软雅黑" w:hAnsi="微软雅黑" w:cs="宋体" w:hint="eastAsia"/>
          <w:b/>
          <w:color w:val="FF0000"/>
          <w:sz w:val="22"/>
          <w:szCs w:val="24"/>
        </w:rPr>
        <w:t>喝嘛、</w:t>
      </w:r>
      <w:r w:rsidRPr="00184E46">
        <w:rPr>
          <w:rFonts w:ascii="微软雅黑" w:eastAsia="微软雅黑" w:hAnsi="微软雅黑" w:cs="宋体" w:hint="eastAsia"/>
          <w:b/>
          <w:color w:val="FF0000"/>
          <w:sz w:val="22"/>
          <w:szCs w:val="24"/>
        </w:rPr>
        <w:t>游香食楽、alma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3747135</wp:posOffset>
            </wp:positionH>
            <wp:positionV relativeFrom="paragraph">
              <wp:posOffset>100330</wp:posOffset>
            </wp:positionV>
            <wp:extent cx="2941320" cy="3916045"/>
            <wp:effectExtent l="171450" t="114300" r="144780" b="103505"/>
            <wp:wrapNone/>
            <wp:docPr id="5" name="图片 5" descr="cyg-P3DYoe8-kcMRSgKkUm2_zvkW_SvImJwDMYZp85Jzi8T-Y6YXf4kATIVdORdQTYGVDmosZWTLal1WbWRW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yg-P3DYoe8-kcMRSgKkUm2_zvkW_SvImJwDMYZp85Jzi8T-Y6YXf4kATIVdORdQTYGVDmosZWTLal1WbWRW3A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 rot="221949">
                      <a:off x="0" y="0"/>
                      <a:ext cx="2941320" cy="391604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70C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-317500</wp:posOffset>
            </wp:positionH>
            <wp:positionV relativeFrom="paragraph">
              <wp:posOffset>100330</wp:posOffset>
            </wp:positionV>
            <wp:extent cx="4064635" cy="2702560"/>
            <wp:effectExtent l="209550" t="342900" r="221615" b="326390"/>
            <wp:wrapNone/>
            <wp:docPr id="3" name="图片 3" descr="1702151109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70215110916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rot="-555569">
                      <a:off x="0" y="0"/>
                      <a:ext cx="4064635" cy="270256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0B7F34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0B7F34">
        <w:rPr>
          <w:rFonts w:ascii="微软雅黑" w:eastAsia="微软雅黑" w:hAnsi="微软雅黑" w:cs="宋体"/>
          <w:b/>
          <w:noProof/>
          <w:color w:val="FF0000"/>
          <w:sz w:val="22"/>
          <w:szCs w:val="24"/>
        </w:rPr>
        <w:pict>
          <v:shape id="_x0000_s2069" type="#_x0000_t187" style="position:absolute;margin-left:249.7pt;margin-top:16.1pt;width:24.6pt;height:24pt;rotation:517344fd;z-index:251679744" fillcolor="yellow" strokecolor="yellow" strokeweight="1pt">
            <v:fill color2="#f2dbdb"/>
            <v:shadow on="t" type="perspective" color="#622423" opacity=".5" offset="1pt" offset2="-3pt"/>
          </v:shape>
        </w:pic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382270</wp:posOffset>
            </wp:positionH>
            <wp:positionV relativeFrom="paragraph">
              <wp:posOffset>21590</wp:posOffset>
            </wp:positionV>
            <wp:extent cx="2705100" cy="2435860"/>
            <wp:effectExtent l="19050" t="19050" r="19050" b="21590"/>
            <wp:wrapNone/>
            <wp:docPr id="4" name="图片 4" descr="1702151109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70215110915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43586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E36C0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0B7F34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0B7F34">
        <w:rPr>
          <w:rFonts w:ascii="微软雅黑" w:eastAsia="微软雅黑" w:hAnsi="微软雅黑" w:cs="宋体"/>
          <w:b/>
          <w:noProof/>
          <w:color w:val="FF0000"/>
          <w:sz w:val="22"/>
          <w:szCs w:val="24"/>
        </w:rPr>
        <w:pict>
          <v:shape id="_x0000_s2071" type="#_x0000_t187" style="position:absolute;margin-left:-20.9pt;margin-top:13.25pt;width:24.6pt;height:24pt;rotation:-1725163fd;z-index:251681792" fillcolor="yellow" stroked="f" strokeweight="0">
            <v:fill color2="#74903b"/>
            <v:shadow on="t" type="perspective" color="#4e6128" offset="1pt" offset2="-3pt"/>
          </v:shape>
        </w:pic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0B7F34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0B7F34">
        <w:rPr>
          <w:rFonts w:ascii="微软雅黑" w:eastAsia="微软雅黑" w:hAnsi="微软雅黑" w:cs="宋体"/>
          <w:b/>
          <w:noProof/>
          <w:color w:val="FF0000"/>
          <w:sz w:val="22"/>
          <w:szCs w:val="24"/>
        </w:rPr>
        <w:pict>
          <v:shape id="_x0000_s2070" type="#_x0000_t187" style="position:absolute;margin-left:428.5pt;margin-top:18pt;width:24.6pt;height:24pt;rotation:-2535213fd;z-index:251680768" fillcolor="yellow" strokecolor="yellow" strokeweight="1pt">
            <v:fill color2="#daeef3"/>
            <v:shadow on="t" type="perspective" color="#205867" opacity=".5" offset="1pt" offset2="-3pt"/>
          </v:shape>
        </w:pic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3114675</wp:posOffset>
            </wp:positionH>
            <wp:positionV relativeFrom="paragraph">
              <wp:posOffset>149225</wp:posOffset>
            </wp:positionV>
            <wp:extent cx="3573780" cy="2684780"/>
            <wp:effectExtent l="209550" t="285750" r="198120" b="267970"/>
            <wp:wrapNone/>
            <wp:docPr id="7" name="图片 7" descr="alma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lma2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 rot="522297">
                      <a:off x="0" y="0"/>
                      <a:ext cx="3573780" cy="268478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0B7F34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0B7F34">
        <w:rPr>
          <w:rFonts w:ascii="微软雅黑" w:eastAsia="微软雅黑" w:hAnsi="微软雅黑" w:cs="宋体"/>
          <w:b/>
          <w:noProof/>
          <w:color w:val="FF0000"/>
          <w:sz w:val="22"/>
          <w:szCs w:val="24"/>
        </w:rPr>
        <w:pict>
          <v:shape id="_x0000_s2072" type="#_x0000_t187" style="position:absolute;margin-left:111.1pt;margin-top:.05pt;width:24.6pt;height:24pt;rotation:-1475204fd;z-index:251682816" fillcolor="yellow" strokecolor="yellow" strokeweight="1pt">
            <v:fill color2="#daeef3"/>
            <v:shadow on="t" type="perspective" color="#205867" opacity=".5" offset="1pt" offset2="-3pt"/>
          </v:shape>
        </w:pic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-317500</wp:posOffset>
            </wp:positionH>
            <wp:positionV relativeFrom="paragraph">
              <wp:posOffset>146685</wp:posOffset>
            </wp:positionV>
            <wp:extent cx="4110990" cy="2292985"/>
            <wp:effectExtent l="114300" t="190500" r="118110" b="183515"/>
            <wp:wrapNone/>
            <wp:docPr id="6" name="图片 6" descr="4游香食楽门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4游香食楽门店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 rot="-293404">
                      <a:off x="0" y="0"/>
                      <a:ext cx="4110990" cy="229298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7030A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0B7F34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0B7F34">
        <w:rPr>
          <w:rFonts w:ascii="微软雅黑" w:eastAsia="微软雅黑" w:hAnsi="微软雅黑" w:cs="宋体"/>
          <w:b/>
          <w:noProof/>
          <w:color w:val="FF0000"/>
          <w:sz w:val="22"/>
          <w:szCs w:val="24"/>
        </w:rPr>
        <w:pict>
          <v:shape id="_x0000_s2073" type="#_x0000_t187" style="position:absolute;margin-left:358.9pt;margin-top:13.8pt;width:24.6pt;height:24pt;rotation:1440687fd;z-index:251683840" fillcolor="yellow" strokecolor="yellow" strokeweight="1pt">
            <v:fill color2="#e5b8b7"/>
            <v:shadow on="t" type="perspective" color="#622423" opacity=".5" offset="1pt" offset2="-3pt"/>
          </v:shape>
        </w:pic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Pr="00184E46" w:rsidRDefault="00A60DF5" w:rsidP="00A60DF5">
      <w:pPr>
        <w:widowControl/>
        <w:adjustRightInd/>
        <w:rPr>
          <w:rFonts w:ascii="微软雅黑" w:eastAsia="微软雅黑" w:hAnsi="微软雅黑" w:cs="宋体"/>
          <w:b/>
          <w:color w:val="FF0000"/>
          <w:sz w:val="22"/>
          <w:szCs w:val="24"/>
        </w:rPr>
      </w:pPr>
      <w:r w:rsidRPr="00184E46">
        <w:rPr>
          <w:rFonts w:ascii="微软雅黑" w:eastAsia="微软雅黑" w:hAnsi="微软雅黑" w:cs="宋体" w:hint="eastAsia"/>
          <w:b/>
          <w:color w:val="FF0000"/>
          <w:sz w:val="22"/>
          <w:szCs w:val="24"/>
        </w:rPr>
        <w:t>上海宿舍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2057400</wp:posOffset>
            </wp:positionH>
            <wp:positionV relativeFrom="paragraph">
              <wp:posOffset>3114040</wp:posOffset>
            </wp:positionV>
            <wp:extent cx="2239010" cy="2986405"/>
            <wp:effectExtent l="19050" t="19050" r="27940" b="23495"/>
            <wp:wrapNone/>
            <wp:docPr id="12" name="图片 12" descr="微信图片_20171221181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微信图片_2017122118133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010" cy="298640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3114040</wp:posOffset>
            </wp:positionV>
            <wp:extent cx="2239010" cy="2986405"/>
            <wp:effectExtent l="19050" t="19050" r="27940" b="23495"/>
            <wp:wrapNone/>
            <wp:docPr id="11" name="图片 11" descr="微信图片_20171221181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微信图片_201712211813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010" cy="298640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2057400</wp:posOffset>
            </wp:positionH>
            <wp:positionV relativeFrom="paragraph">
              <wp:posOffset>-2540</wp:posOffset>
            </wp:positionV>
            <wp:extent cx="2248535" cy="2998470"/>
            <wp:effectExtent l="19050" t="19050" r="18415" b="11430"/>
            <wp:wrapNone/>
            <wp:docPr id="9" name="图片 9" descr="微信图片_20171221181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微信图片_2017122118130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8535" cy="299847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-2540</wp:posOffset>
            </wp:positionV>
            <wp:extent cx="2247900" cy="2998470"/>
            <wp:effectExtent l="19050" t="19050" r="19050" b="11430"/>
            <wp:wrapNone/>
            <wp:docPr id="8" name="图片 8" descr="微信图片_20171221181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微信图片_2017122118125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99847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4381500</wp:posOffset>
            </wp:positionH>
            <wp:positionV relativeFrom="paragraph">
              <wp:posOffset>-2540</wp:posOffset>
            </wp:positionV>
            <wp:extent cx="2248535" cy="2998470"/>
            <wp:effectExtent l="19050" t="19050" r="18415" b="11430"/>
            <wp:wrapNone/>
            <wp:docPr id="10" name="图片 10" descr="微信图片_20171221181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微信图片_201712211813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8535" cy="299847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4390390</wp:posOffset>
            </wp:positionH>
            <wp:positionV relativeFrom="paragraph">
              <wp:posOffset>3114040</wp:posOffset>
            </wp:positionV>
            <wp:extent cx="2239645" cy="2986405"/>
            <wp:effectExtent l="19050" t="19050" r="27305" b="23495"/>
            <wp:wrapNone/>
            <wp:docPr id="13" name="图片 13" descr="微信图片_20180316121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微信图片_2018031612180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645" cy="298640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Pr="00DE6952" w:rsidRDefault="00A60DF5" w:rsidP="00A60DF5">
      <w:pPr>
        <w:widowControl/>
        <w:adjustRightInd/>
        <w:rPr>
          <w:rFonts w:ascii="微软雅黑" w:eastAsia="微软雅黑" w:hAnsi="微软雅黑" w:cs="宋体"/>
          <w:b/>
          <w:sz w:val="22"/>
          <w:szCs w:val="24"/>
        </w:rPr>
      </w:pPr>
      <w:r w:rsidRPr="00DE6952">
        <w:rPr>
          <w:rFonts w:ascii="微软雅黑" w:eastAsia="微软雅黑" w:hAnsi="微软雅黑" w:cs="宋体" w:hint="eastAsia"/>
          <w:b/>
          <w:sz w:val="22"/>
          <w:szCs w:val="24"/>
        </w:rPr>
        <w:t>实习生案例：（1）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4580890</wp:posOffset>
            </wp:positionH>
            <wp:positionV relativeFrom="paragraph">
              <wp:posOffset>-2540</wp:posOffset>
            </wp:positionV>
            <wp:extent cx="1882140" cy="3237865"/>
            <wp:effectExtent l="19050" t="19050" r="22860" b="19685"/>
            <wp:wrapNone/>
            <wp:docPr id="14" name="图片 14" descr="孙晓丹获奖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孙晓丹获奖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140" cy="323786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cs="宋体" w:hint="eastAsia"/>
          <w:sz w:val="22"/>
          <w:szCs w:val="24"/>
        </w:rPr>
        <w:t>孙晓丹（黑龙江牡丹江大学2017届实习生）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入职情况：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2016-7-14入职；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2016-7-14至2016-8-25：快乐柠檬河南中路店实习店员，月薪3500+；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2016-8-26至2017-6-25：扎实肯学的态度平调至TeaOpal美罗城店；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 xml:space="preserve">                         重新学习新品牌茶品的制作与烹调；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 xml:space="preserve">                         3个月后，表现优异，晋升至茶艺师；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 xml:space="preserve">                         17年3月，全国潮流饮品大赛上海站第二名，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 xml:space="preserve">                         奖金2000元；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 xml:space="preserve">                         同年6月，美罗城店组长（</w:t>
      </w:r>
      <w:r w:rsidRPr="008143C9">
        <w:rPr>
          <w:rFonts w:ascii="宋体" w:eastAsia="宋体" w:hAnsi="宋体" w:cs="宋体" w:hint="eastAsia"/>
          <w:b/>
          <w:color w:val="333333"/>
          <w:sz w:val="17"/>
          <w:szCs w:val="17"/>
          <w:shd w:val="clear" w:color="auto" w:fill="FFFFFF"/>
        </w:rPr>
        <w:t>Ⅲ</w:t>
      </w:r>
      <w:r>
        <w:rPr>
          <w:rFonts w:ascii="微软雅黑" w:eastAsia="微软雅黑" w:hAnsi="微软雅黑" w:cs="宋体" w:hint="eastAsia"/>
          <w:sz w:val="22"/>
          <w:szCs w:val="24"/>
        </w:rPr>
        <w:t>），月薪4500+；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2017-6-26至今：徐汇日月光组长（</w:t>
      </w:r>
      <w:r w:rsidRPr="008143C9">
        <w:rPr>
          <w:rFonts w:ascii="宋体" w:eastAsia="宋体" w:hAnsi="宋体" w:cs="宋体" w:hint="eastAsia"/>
          <w:b/>
          <w:color w:val="333333"/>
          <w:sz w:val="17"/>
          <w:szCs w:val="17"/>
          <w:shd w:val="clear" w:color="auto" w:fill="FFFFFF"/>
        </w:rPr>
        <w:t>Ⅳ</w:t>
      </w:r>
      <w:r>
        <w:rPr>
          <w:rFonts w:ascii="微软雅黑" w:eastAsia="微软雅黑" w:hAnsi="微软雅黑" w:cs="宋体" w:hint="eastAsia"/>
          <w:sz w:val="22"/>
          <w:szCs w:val="24"/>
        </w:rPr>
        <w:t>），月薪5500+</w:t>
      </w:r>
    </w:p>
    <w:p w:rsidR="00A60DF5" w:rsidRPr="008143C9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190500</wp:posOffset>
            </wp:positionV>
            <wp:extent cx="6461760" cy="3644265"/>
            <wp:effectExtent l="19050" t="19050" r="15240" b="13335"/>
            <wp:wrapNone/>
            <wp:docPr id="15" name="图片 15" descr="2077434-1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2077434-1-b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1760" cy="364426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</w:p>
    <w:p w:rsidR="00A60DF5" w:rsidRPr="00DE6952" w:rsidRDefault="00A60DF5" w:rsidP="00A60DF5">
      <w:pPr>
        <w:widowControl/>
        <w:adjustRightInd/>
        <w:rPr>
          <w:rFonts w:ascii="微软雅黑" w:eastAsia="微软雅黑" w:hAnsi="微软雅黑" w:cs="宋体"/>
          <w:b/>
          <w:sz w:val="22"/>
          <w:szCs w:val="24"/>
        </w:rPr>
      </w:pPr>
      <w:r w:rsidRPr="00DE6952">
        <w:rPr>
          <w:rFonts w:ascii="微软雅黑" w:eastAsia="微软雅黑" w:hAnsi="微软雅黑" w:cs="宋体" w:hint="eastAsia"/>
          <w:b/>
          <w:sz w:val="22"/>
          <w:szCs w:val="24"/>
        </w:rPr>
        <w:t>实习生案列：（2）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4177030</wp:posOffset>
            </wp:positionH>
            <wp:positionV relativeFrom="paragraph">
              <wp:posOffset>169545</wp:posOffset>
            </wp:positionV>
            <wp:extent cx="2323465" cy="3001645"/>
            <wp:effectExtent l="19050" t="19050" r="19685" b="27305"/>
            <wp:wrapSquare wrapText="bothSides"/>
            <wp:docPr id="16" name="图片 16" descr="潮流饮品大赛白佳颖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潮流饮品大赛白佳颖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3465" cy="300164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cs="宋体" w:hint="eastAsia"/>
          <w:sz w:val="22"/>
          <w:szCs w:val="24"/>
        </w:rPr>
        <w:t>白佳颖（黑龙江旅游职院2017届实习生）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入职情况：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2016-7-14入职；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3519805</wp:posOffset>
            </wp:positionH>
            <wp:positionV relativeFrom="paragraph">
              <wp:posOffset>3575685</wp:posOffset>
            </wp:positionV>
            <wp:extent cx="3018790" cy="2965450"/>
            <wp:effectExtent l="209550" t="247650" r="238760" b="234950"/>
            <wp:wrapNone/>
            <wp:docPr id="19" name="图片 19" descr="潮流饮品大赛白佳颖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潮流饮品大赛白佳颖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 rot="563541">
                      <a:off x="0" y="0"/>
                      <a:ext cx="3018790" cy="296545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-36830</wp:posOffset>
            </wp:positionH>
            <wp:positionV relativeFrom="paragraph">
              <wp:posOffset>3575685</wp:posOffset>
            </wp:positionV>
            <wp:extent cx="3002280" cy="3002280"/>
            <wp:effectExtent l="285750" t="266700" r="255270" b="255270"/>
            <wp:wrapNone/>
            <wp:docPr id="18" name="图片 18" descr="潮流饮品大赛白佳颖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潮流饮品大赛白佳颖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 rot="-596183">
                      <a:off x="0" y="0"/>
                      <a:ext cx="3002280" cy="300228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7F34">
        <w:rPr>
          <w:rFonts w:ascii="微软雅黑" w:eastAsia="微软雅黑" w:hAnsi="微软雅黑" w:cs="宋体"/>
          <w:noProof/>
          <w:sz w:val="22"/>
          <w:szCs w:val="24"/>
        </w:rPr>
        <w:pict>
          <v:shapetype id="_x0000_t107" coordsize="21600,21600" o:spt="107" adj="5400,5400,18900" path="ar@9@38@8@37,0@27@0@26@9@13@8@4@0@25@22@25@9@38@8@37@22@26@3@27l@7@40@3,wa@9@35@8@10@3,0@21@33@9@36@8@1@21@31@20@31@9@35@8@10@20@33,,l@5@40xewr@9@36@8@1@20@31@0@32nfl@20@33ear@9@36@8@1@21@31@22@32nfl@21@33em@0@26nfl@0@32em@22@26nfl@22@32e">
            <v:formulas>
              <v:f eqn="val #0"/>
              <v:f eqn="val #1"/>
              <v:f eqn="val #2"/>
              <v:f eqn="val width"/>
              <v:f eqn="val height"/>
              <v:f eqn="prod width 1 8"/>
              <v:f eqn="prod width 1 2"/>
              <v:f eqn="prod width 7 8"/>
              <v:f eqn="prod width 3 2"/>
              <v:f eqn="sum 0 0 @6"/>
              <v:f eqn="sum height 0 #2"/>
              <v:f eqn="prod @10 30573 4096"/>
              <v:f eqn="prod @11 2 1"/>
              <v:f eqn="sum height 0 @12"/>
              <v:f eqn="sum @11 #2 0"/>
              <v:f eqn="sum @11 height #1"/>
              <v:f eqn="sum height 0 #1"/>
              <v:f eqn="prod @16 1 2"/>
              <v:f eqn="sum @11 @17 0"/>
              <v:f eqn="sum @14 #1 height"/>
              <v:f eqn="sum #0 @5 0"/>
              <v:f eqn="sum width 0 @20"/>
              <v:f eqn="sum width 0 #0"/>
              <v:f eqn="sum @6 0 #0"/>
              <v:f eqn="ellipse @23 width @11"/>
              <v:f eqn="sum @24 height @11"/>
              <v:f eqn="sum @25 @11 @19"/>
              <v:f eqn="sum #2 @11 @19"/>
              <v:f eqn="prod @11 2391 32768"/>
              <v:f eqn="sum @6 0 @20"/>
              <v:f eqn="ellipse @29 width @11"/>
              <v:f eqn="sum #1 @30 @11"/>
              <v:f eqn="sum @25 #1 height"/>
              <v:f eqn="sum height @30 @14"/>
              <v:f eqn="sum @11 @14 0"/>
              <v:f eqn="sum height 0 @34"/>
              <v:f eqn="sum @35 @19 @11"/>
              <v:f eqn="sum @10 @15 @11"/>
              <v:f eqn="sum @35 @15 @11"/>
              <v:f eqn="sum @28 @14 @18"/>
              <v:f eqn="sum height 0 @39"/>
              <v:f eqn="sum @19 0 @18"/>
              <v:f eqn="prod @41 2 3"/>
              <v:f eqn="sum #1 0 @42"/>
              <v:f eqn="sum #2 0 @42"/>
              <v:f eqn="min @44 20925"/>
              <v:f eqn="prod width 3 8"/>
              <v:f eqn="sum @46 0 4"/>
            </v:formulas>
            <v:path o:extrusionok="f" o:connecttype="custom" o:connectlocs="@6,@1;@5,@40;@6,@4;@7,@40" o:connectangles="270,180,90,0" textboxrect="@0,@1,@22,@25"/>
            <v:handles>
              <v:h position="#0,bottomRight" xrange="@5,@47"/>
              <v:h position="center,#1" yrange="@10,@43"/>
              <v:h position="topLeft,#2" yrange="@27,@45"/>
            </v:handles>
            <o:complex v:ext="view"/>
          </v:shapetype>
          <v:shape id="_x0000_s2065" type="#_x0000_t107" style="position:absolute;margin-left:2.5pt;margin-top:259.3pt;width:509.35pt;height:211.8pt;z-index:251675648;mso-position-horizontal-relative:text;mso-position-vertical-relative:text" fillcolor="#4f81bd" strokecolor="#00b050" strokeweight="1pt">
            <v:fill color2="fill lighten(51)" focusposition="1" focussize="" method="linear sigma" type="gradient"/>
            <v:stroke dashstyle="longDashDotDot"/>
          </v:shape>
        </w:pict>
      </w:r>
      <w:r>
        <w:rPr>
          <w:rFonts w:ascii="微软雅黑" w:eastAsia="微软雅黑" w:hAnsi="微软雅黑" w:cs="宋体" w:hint="eastAsia"/>
          <w:sz w:val="22"/>
          <w:szCs w:val="24"/>
        </w:rPr>
        <w:t>2016-7-14至2017-8：徐汇美罗城TeaOpal店，月薪4000+；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 xml:space="preserve">                      作风沉稳、思维活跃，为每一次新品提</w:t>
      </w:r>
    </w:p>
    <w:p w:rsidR="00A60DF5" w:rsidRDefault="00A60DF5" w:rsidP="00A60DF5">
      <w:pPr>
        <w:widowControl/>
        <w:adjustRightInd/>
        <w:ind w:firstLineChars="1100" w:firstLine="2420"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出不一样的创意想法，通过努力与坚持，</w:t>
      </w:r>
    </w:p>
    <w:p w:rsidR="00A60DF5" w:rsidRDefault="00A60DF5" w:rsidP="00A60DF5">
      <w:pPr>
        <w:widowControl/>
        <w:adjustRightInd/>
        <w:ind w:firstLineChars="1100" w:firstLine="2420"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深受领导、同事及顾客的赞许与喜爱。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2017-9至2018-2：调至新店万象城TeaOpal，月薪4500+；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 xml:space="preserve">                   职位店务组长（</w:t>
      </w:r>
      <w:r w:rsidRPr="008143C9">
        <w:rPr>
          <w:rFonts w:ascii="宋体" w:eastAsia="宋体" w:hAnsi="宋体" w:cs="宋体" w:hint="eastAsia"/>
          <w:b/>
          <w:color w:val="333333"/>
          <w:sz w:val="17"/>
          <w:szCs w:val="17"/>
          <w:shd w:val="clear" w:color="auto" w:fill="FFFFFF"/>
        </w:rPr>
        <w:t>Ⅲ</w:t>
      </w:r>
      <w:r>
        <w:rPr>
          <w:rFonts w:ascii="微软雅黑" w:eastAsia="微软雅黑" w:hAnsi="微软雅黑" w:cs="宋体" w:hint="eastAsia"/>
          <w:sz w:val="22"/>
          <w:szCs w:val="24"/>
        </w:rPr>
        <w:t>）；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 xml:space="preserve">                   为新店开张的主力军，重要支持；</w:t>
      </w:r>
    </w:p>
    <w:p w:rsidR="00A60DF5" w:rsidRPr="006A490D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>2018-2至今：任职淮海中路巴黎春天店组长（</w:t>
      </w:r>
      <w:r w:rsidRPr="008143C9">
        <w:rPr>
          <w:rFonts w:ascii="宋体" w:eastAsia="宋体" w:hAnsi="宋体" w:cs="宋体" w:hint="eastAsia"/>
          <w:b/>
          <w:color w:val="333333"/>
          <w:sz w:val="17"/>
          <w:szCs w:val="17"/>
          <w:shd w:val="clear" w:color="auto" w:fill="FFFFFF"/>
        </w:rPr>
        <w:t>Ⅳ</w:t>
      </w:r>
      <w:r>
        <w:rPr>
          <w:rFonts w:ascii="微软雅黑" w:eastAsia="微软雅黑" w:hAnsi="微软雅黑" w:cs="宋体" w:hint="eastAsia"/>
          <w:sz w:val="22"/>
          <w:szCs w:val="24"/>
        </w:rPr>
        <w:t>），月薪5500+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 xml:space="preserve">             经历多次上海区及全国饮品技能大赛，表现惊艳，</w:t>
      </w: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color w:val="FF0000"/>
          <w:sz w:val="22"/>
          <w:szCs w:val="24"/>
        </w:rPr>
      </w:pPr>
      <w:r>
        <w:rPr>
          <w:rFonts w:ascii="微软雅黑" w:eastAsia="微软雅黑" w:hAnsi="微软雅黑" w:cs="宋体" w:hint="eastAsia"/>
          <w:sz w:val="22"/>
          <w:szCs w:val="24"/>
        </w:rPr>
        <w:t xml:space="preserve"> 虽暂未获登顶，但是用她自己的话说“</w:t>
      </w:r>
      <w:r w:rsidRPr="006A490D">
        <w:rPr>
          <w:rFonts w:ascii="微软雅黑" w:eastAsia="微软雅黑" w:hAnsi="微软雅黑" w:cs="宋体" w:hint="eastAsia"/>
          <w:color w:val="FF0000"/>
          <w:sz w:val="22"/>
          <w:szCs w:val="24"/>
        </w:rPr>
        <w:t>什么是成</w:t>
      </w: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  <w:r w:rsidRPr="006A490D">
        <w:rPr>
          <w:rFonts w:ascii="微软雅黑" w:eastAsia="微软雅黑" w:hAnsi="微软雅黑" w:cs="宋体" w:hint="eastAsia"/>
          <w:color w:val="FF0000"/>
          <w:sz w:val="22"/>
          <w:szCs w:val="24"/>
        </w:rPr>
        <w:t>长，就是不断的</w:t>
      </w:r>
      <w:r>
        <w:rPr>
          <w:rFonts w:ascii="微软雅黑" w:eastAsia="微软雅黑" w:hAnsi="微软雅黑" w:cs="宋体" w:hint="eastAsia"/>
          <w:color w:val="FF0000"/>
          <w:sz w:val="22"/>
          <w:szCs w:val="24"/>
        </w:rPr>
        <w:t>自我挑战、</w:t>
      </w:r>
      <w:r w:rsidRPr="006A490D">
        <w:rPr>
          <w:rFonts w:ascii="微软雅黑" w:eastAsia="微软雅黑" w:hAnsi="微软雅黑" w:cs="宋体" w:hint="eastAsia"/>
          <w:color w:val="FF0000"/>
          <w:sz w:val="22"/>
          <w:szCs w:val="24"/>
        </w:rPr>
        <w:t>自我奋斗</w:t>
      </w:r>
      <w:r>
        <w:rPr>
          <w:rFonts w:ascii="微软雅黑" w:eastAsia="微软雅黑" w:hAnsi="微软雅黑" w:cs="宋体" w:hint="eastAsia"/>
          <w:color w:val="FF0000"/>
          <w:sz w:val="22"/>
          <w:szCs w:val="24"/>
        </w:rPr>
        <w:t>、</w:t>
      </w:r>
      <w:r w:rsidRPr="006A490D">
        <w:rPr>
          <w:rFonts w:ascii="微软雅黑" w:eastAsia="微软雅黑" w:hAnsi="微软雅黑" w:cs="宋体" w:hint="eastAsia"/>
          <w:color w:val="FF0000"/>
          <w:sz w:val="22"/>
          <w:szCs w:val="24"/>
        </w:rPr>
        <w:t>自我超越</w:t>
      </w:r>
      <w:r>
        <w:rPr>
          <w:rFonts w:ascii="微软雅黑" w:eastAsia="微软雅黑" w:hAnsi="微软雅黑" w:cs="宋体" w:hint="eastAsia"/>
          <w:sz w:val="22"/>
          <w:szCs w:val="24"/>
        </w:rPr>
        <w:t>”。</w:t>
      </w: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Default="00A60DF5" w:rsidP="00A60DF5">
      <w:pPr>
        <w:widowControl/>
        <w:adjustRightInd/>
        <w:ind w:firstLineChars="600" w:firstLine="1320"/>
        <w:rPr>
          <w:rFonts w:ascii="微软雅黑" w:eastAsia="微软雅黑" w:hAnsi="微软雅黑" w:cs="宋体"/>
          <w:sz w:val="22"/>
          <w:szCs w:val="24"/>
        </w:rPr>
      </w:pPr>
    </w:p>
    <w:p w:rsidR="00A60DF5" w:rsidRPr="00F0271F" w:rsidRDefault="00A60DF5" w:rsidP="00A60DF5">
      <w:pPr>
        <w:widowControl/>
        <w:adjustRightInd/>
        <w:rPr>
          <w:rFonts w:ascii="微软雅黑" w:eastAsia="微软雅黑" w:hAnsi="微软雅黑" w:cs="宋体"/>
          <w:b/>
          <w:sz w:val="22"/>
          <w:szCs w:val="24"/>
        </w:rPr>
      </w:pPr>
      <w:r w:rsidRPr="00F0271F">
        <w:rPr>
          <w:rFonts w:ascii="微软雅黑" w:eastAsia="微软雅黑" w:hAnsi="微软雅黑" w:cs="宋体" w:hint="eastAsia"/>
          <w:b/>
          <w:bCs/>
          <w:sz w:val="22"/>
          <w:szCs w:val="24"/>
        </w:rPr>
        <w:t>实习生案例：（3）</w:t>
      </w:r>
    </w:p>
    <w:p w:rsidR="00A60DF5" w:rsidRPr="00F0271F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F0271F">
        <w:rPr>
          <w:rFonts w:ascii="微软雅黑" w:eastAsia="微软雅黑" w:hAnsi="微软雅黑" w:cs="宋体" w:hint="eastAsia"/>
          <w:bCs/>
          <w:sz w:val="22"/>
          <w:szCs w:val="24"/>
        </w:rPr>
        <w:t>王宵（湖北轻工</w:t>
      </w:r>
      <w:r>
        <w:rPr>
          <w:rFonts w:ascii="微软雅黑" w:eastAsia="微软雅黑" w:hAnsi="微软雅黑" w:cs="宋体" w:hint="eastAsia"/>
          <w:bCs/>
          <w:sz w:val="22"/>
          <w:szCs w:val="24"/>
        </w:rPr>
        <w:t>职院</w:t>
      </w:r>
      <w:r w:rsidRPr="00F0271F">
        <w:rPr>
          <w:rFonts w:ascii="微软雅黑" w:eastAsia="微软雅黑" w:hAnsi="微软雅黑" w:cs="宋体" w:hint="eastAsia"/>
          <w:bCs/>
          <w:sz w:val="22"/>
          <w:szCs w:val="24"/>
        </w:rPr>
        <w:t xml:space="preserve">2016届食品加工专业实习生） </w:t>
      </w:r>
    </w:p>
    <w:p w:rsidR="00A60DF5" w:rsidRPr="00F0271F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F0271F">
        <w:rPr>
          <w:rFonts w:ascii="微软雅黑" w:eastAsia="微软雅黑" w:hAnsi="微软雅黑" w:cs="宋体" w:hint="eastAsia"/>
          <w:bCs/>
          <w:sz w:val="22"/>
          <w:szCs w:val="24"/>
        </w:rPr>
        <w:t>现职位：正大乐城店长、目前年薪8-10万左右</w:t>
      </w:r>
    </w:p>
    <w:p w:rsidR="00A60DF5" w:rsidRPr="00F0271F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F0271F">
        <w:rPr>
          <w:rFonts w:ascii="微软雅黑" w:eastAsia="微软雅黑" w:hAnsi="微软雅黑" w:cs="宋体" w:hint="eastAsia"/>
          <w:sz w:val="22"/>
          <w:szCs w:val="24"/>
        </w:rPr>
        <w:t>入职情况：</w:t>
      </w:r>
    </w:p>
    <w:p w:rsidR="00A60DF5" w:rsidRPr="00F0271F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F0271F">
        <w:rPr>
          <w:rFonts w:ascii="微软雅黑" w:eastAsia="微软雅黑" w:hAnsi="微软雅黑" w:cs="宋体" w:hint="eastAsia"/>
          <w:sz w:val="22"/>
          <w:szCs w:val="24"/>
        </w:rPr>
        <w:t>2015-6-11</w:t>
      </w:r>
      <w:r>
        <w:rPr>
          <w:rFonts w:ascii="微软雅黑" w:eastAsia="微软雅黑" w:hAnsi="微软雅黑" w:cs="宋体" w:hint="eastAsia"/>
          <w:sz w:val="22"/>
          <w:szCs w:val="24"/>
        </w:rPr>
        <w:t>入职；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 xml:space="preserve"> </w:t>
      </w:r>
    </w:p>
    <w:p w:rsidR="00A60DF5" w:rsidRPr="00F0271F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F0271F">
        <w:rPr>
          <w:rFonts w:ascii="微软雅黑" w:eastAsia="微软雅黑" w:hAnsi="微软雅黑" w:cs="宋体" w:hint="eastAsia"/>
          <w:sz w:val="22"/>
          <w:szCs w:val="24"/>
        </w:rPr>
        <w:t>2015-6-11至2016</w:t>
      </w:r>
      <w:r>
        <w:rPr>
          <w:rFonts w:ascii="微软雅黑" w:eastAsia="微软雅黑" w:hAnsi="微软雅黑" w:cs="宋体" w:hint="eastAsia"/>
          <w:sz w:val="22"/>
          <w:szCs w:val="24"/>
        </w:rPr>
        <w:t>-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>5</w:t>
      </w:r>
      <w:r>
        <w:rPr>
          <w:rFonts w:ascii="微软雅黑" w:eastAsia="微软雅黑" w:hAnsi="微软雅黑" w:cs="宋体" w:hint="eastAsia"/>
          <w:sz w:val="22"/>
          <w:szCs w:val="24"/>
        </w:rPr>
        <w:t>：快乐柠檬中山公园巴黎春天店实习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>，月平均收入</w:t>
      </w:r>
      <w:r w:rsidRPr="00F0271F">
        <w:rPr>
          <w:rFonts w:ascii="微软雅黑" w:eastAsia="微软雅黑" w:hAnsi="微软雅黑" w:cs="宋体" w:hint="eastAsia"/>
          <w:bCs/>
          <w:sz w:val="22"/>
          <w:szCs w:val="24"/>
        </w:rPr>
        <w:t>3800-4500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>元；</w:t>
      </w:r>
    </w:p>
    <w:p w:rsidR="00A60DF5" w:rsidRPr="00F0271F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F0271F">
        <w:rPr>
          <w:rFonts w:ascii="微软雅黑" w:eastAsia="微软雅黑" w:hAnsi="微软雅黑" w:cs="宋体" w:hint="eastAsia"/>
          <w:sz w:val="22"/>
          <w:szCs w:val="24"/>
        </w:rPr>
        <w:t>2016</w:t>
      </w:r>
      <w:r>
        <w:rPr>
          <w:rFonts w:ascii="微软雅黑" w:eastAsia="微软雅黑" w:hAnsi="微软雅黑" w:cs="宋体" w:hint="eastAsia"/>
          <w:sz w:val="22"/>
          <w:szCs w:val="24"/>
        </w:rPr>
        <w:t>-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>5</w:t>
      </w:r>
      <w:r>
        <w:rPr>
          <w:rFonts w:ascii="微软雅黑" w:eastAsia="微软雅黑" w:hAnsi="微软雅黑" w:cs="宋体" w:hint="eastAsia"/>
          <w:sz w:val="22"/>
          <w:szCs w:val="24"/>
        </w:rPr>
        <w:t>：通过组长（V）考核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>，调任定西二店升组长</w:t>
      </w:r>
      <w:r>
        <w:rPr>
          <w:rFonts w:ascii="微软雅黑" w:eastAsia="微软雅黑" w:hAnsi="微软雅黑" w:cs="宋体" w:hint="eastAsia"/>
          <w:sz w:val="22"/>
          <w:szCs w:val="24"/>
        </w:rPr>
        <w:t>（V）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>月薪</w:t>
      </w:r>
      <w:r w:rsidRPr="00F0271F">
        <w:rPr>
          <w:rFonts w:ascii="微软雅黑" w:eastAsia="微软雅黑" w:hAnsi="微软雅黑" w:cs="宋体" w:hint="eastAsia"/>
          <w:bCs/>
          <w:sz w:val="22"/>
          <w:szCs w:val="24"/>
        </w:rPr>
        <w:t>5500+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 xml:space="preserve">； </w:t>
      </w:r>
    </w:p>
    <w:p w:rsidR="00A60DF5" w:rsidRPr="00F0271F" w:rsidRDefault="00A60DF5" w:rsidP="00A60DF5">
      <w:pPr>
        <w:widowControl/>
        <w:adjustRightInd/>
        <w:rPr>
          <w:rFonts w:ascii="微软雅黑" w:eastAsia="微软雅黑" w:hAnsi="微软雅黑" w:cs="宋体"/>
          <w:sz w:val="22"/>
          <w:szCs w:val="24"/>
        </w:rPr>
      </w:pPr>
      <w:r w:rsidRPr="00F0271F">
        <w:rPr>
          <w:rFonts w:ascii="微软雅黑" w:eastAsia="微软雅黑" w:hAnsi="微软雅黑" w:cs="宋体" w:hint="eastAsia"/>
          <w:sz w:val="22"/>
          <w:szCs w:val="24"/>
        </w:rPr>
        <w:t>2017</w:t>
      </w:r>
      <w:r>
        <w:rPr>
          <w:rFonts w:ascii="微软雅黑" w:eastAsia="微软雅黑" w:hAnsi="微软雅黑" w:cs="宋体" w:hint="eastAsia"/>
          <w:sz w:val="22"/>
          <w:szCs w:val="24"/>
        </w:rPr>
        <w:t>-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>6</w:t>
      </w:r>
      <w:r>
        <w:rPr>
          <w:rFonts w:ascii="微软雅黑" w:eastAsia="微软雅黑" w:hAnsi="微软雅黑" w:cs="宋体" w:hint="eastAsia"/>
          <w:sz w:val="22"/>
          <w:szCs w:val="24"/>
        </w:rPr>
        <w:t>至今：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>通过店长</w:t>
      </w:r>
      <w:r>
        <w:rPr>
          <w:rFonts w:ascii="微软雅黑" w:eastAsia="微软雅黑" w:hAnsi="微软雅黑" w:cs="宋体" w:hint="eastAsia"/>
          <w:sz w:val="22"/>
          <w:szCs w:val="24"/>
        </w:rPr>
        <w:t>（I）</w:t>
      </w:r>
      <w:r w:rsidRPr="00F0271F">
        <w:rPr>
          <w:rFonts w:ascii="微软雅黑" w:eastAsia="微软雅黑" w:hAnsi="微软雅黑" w:cs="宋体" w:hint="eastAsia"/>
          <w:sz w:val="22"/>
          <w:szCs w:val="24"/>
        </w:rPr>
        <w:t>考核，调任正大乐城店任店长一职工作至今，目前月薪</w:t>
      </w:r>
      <w:r w:rsidRPr="00F0271F">
        <w:rPr>
          <w:rFonts w:ascii="微软雅黑" w:eastAsia="微软雅黑" w:hAnsi="微软雅黑" w:cs="宋体" w:hint="eastAsia"/>
          <w:bCs/>
          <w:sz w:val="22"/>
          <w:szCs w:val="24"/>
        </w:rPr>
        <w:t xml:space="preserve">6500+ </w:t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123190</wp:posOffset>
            </wp:positionV>
            <wp:extent cx="6400800" cy="3978275"/>
            <wp:effectExtent l="19050" t="19050" r="19050" b="22225"/>
            <wp:wrapNone/>
            <wp:docPr id="26" name="图片 26" descr="湖北轻工王宵店长正大乐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湖北轻工王宵店长正大乐城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397827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Default="00A60DF5" w:rsidP="00A60DF5">
      <w:pPr>
        <w:widowControl/>
        <w:adjustRightInd/>
        <w:rPr>
          <w:rFonts w:ascii="微软雅黑" w:eastAsia="微软雅黑" w:hAnsi="微软雅黑" w:cs="宋体"/>
          <w:color w:val="FF0000"/>
          <w:sz w:val="22"/>
          <w:szCs w:val="24"/>
        </w:rPr>
      </w:pPr>
    </w:p>
    <w:p w:rsidR="00A60DF5" w:rsidRPr="00684D11" w:rsidRDefault="00A60DF5" w:rsidP="00A60DF5">
      <w:pPr>
        <w:widowControl/>
        <w:adjustRightInd/>
        <w:spacing w:line="276" w:lineRule="auto"/>
        <w:rPr>
          <w:rFonts w:ascii="微软雅黑" w:eastAsia="微软雅黑" w:hAnsi="微软雅黑" w:cs="宋体"/>
          <w:b/>
          <w:bCs/>
          <w:sz w:val="22"/>
          <w:szCs w:val="24"/>
        </w:rPr>
      </w:pPr>
      <w:r w:rsidRPr="00684D11">
        <w:rPr>
          <w:rFonts w:ascii="微软雅黑" w:eastAsia="微软雅黑" w:hAnsi="微软雅黑" w:cs="宋体" w:hint="eastAsia"/>
          <w:b/>
          <w:bCs/>
          <w:sz w:val="22"/>
          <w:szCs w:val="24"/>
        </w:rPr>
        <w:t>实习生案例：（4）</w:t>
      </w:r>
    </w:p>
    <w:p w:rsidR="00A60DF5" w:rsidRDefault="00A60DF5" w:rsidP="00A60DF5">
      <w:pPr>
        <w:widowControl/>
        <w:adjustRightInd/>
        <w:spacing w:line="276" w:lineRule="auto"/>
        <w:rPr>
          <w:rFonts w:ascii="微软雅黑" w:eastAsia="微软雅黑" w:hAnsi="微软雅黑" w:cs="宋体"/>
          <w:bCs/>
          <w:sz w:val="22"/>
          <w:szCs w:val="24"/>
        </w:rPr>
      </w:pPr>
      <w:r w:rsidRPr="00684D11">
        <w:rPr>
          <w:rFonts w:ascii="微软雅黑" w:eastAsia="微软雅黑" w:hAnsi="微软雅黑" w:cs="宋体" w:hint="eastAsia"/>
          <w:bCs/>
          <w:sz w:val="22"/>
          <w:szCs w:val="24"/>
        </w:rPr>
        <w:t>黑龙江农垦职院</w:t>
      </w:r>
    </w:p>
    <w:p w:rsidR="00A60DF5" w:rsidRPr="00684D11" w:rsidRDefault="00A60DF5" w:rsidP="00A60DF5">
      <w:pPr>
        <w:widowControl/>
        <w:adjustRightInd/>
        <w:spacing w:line="276" w:lineRule="auto"/>
        <w:rPr>
          <w:rFonts w:ascii="微软雅黑" w:eastAsia="微软雅黑" w:hAnsi="微软雅黑" w:cs="宋体"/>
          <w:bCs/>
          <w:sz w:val="22"/>
          <w:szCs w:val="24"/>
        </w:rPr>
      </w:pPr>
      <w:r>
        <w:rPr>
          <w:rFonts w:ascii="微软雅黑" w:eastAsia="微软雅黑" w:hAnsi="微软雅黑" w:cs="宋体" w:hint="eastAsia"/>
          <w:bCs/>
          <w:sz w:val="22"/>
          <w:szCs w:val="24"/>
        </w:rPr>
        <w:t>优秀实习生代表：</w:t>
      </w:r>
      <w:r w:rsidRPr="00684D11">
        <w:rPr>
          <w:rFonts w:ascii="微软雅黑" w:eastAsia="微软雅黑" w:hAnsi="微软雅黑" w:cs="宋体" w:hint="eastAsia"/>
          <w:bCs/>
          <w:sz w:val="22"/>
          <w:szCs w:val="24"/>
        </w:rPr>
        <w:t>杨淋、丁壮、</w:t>
      </w:r>
      <w:r>
        <w:rPr>
          <w:rFonts w:ascii="微软雅黑" w:eastAsia="微软雅黑" w:hAnsi="微软雅黑" w:cs="宋体" w:hint="eastAsia"/>
          <w:bCs/>
          <w:sz w:val="22"/>
          <w:szCs w:val="24"/>
        </w:rPr>
        <w:t>杨丹、</w:t>
      </w:r>
      <w:r w:rsidRPr="00684D11">
        <w:rPr>
          <w:rFonts w:ascii="微软雅黑" w:eastAsia="微软雅黑" w:hAnsi="微软雅黑" w:cs="宋体" w:hint="eastAsia"/>
          <w:bCs/>
          <w:sz w:val="22"/>
          <w:szCs w:val="24"/>
        </w:rPr>
        <w:t>佟佳男、董鑫宇</w:t>
      </w:r>
      <w:r>
        <w:rPr>
          <w:rFonts w:ascii="微软雅黑" w:eastAsia="微软雅黑" w:hAnsi="微软雅黑" w:cs="宋体" w:hint="eastAsia"/>
          <w:bCs/>
          <w:sz w:val="22"/>
          <w:szCs w:val="24"/>
        </w:rPr>
        <w:t>等</w:t>
      </w:r>
      <w:r w:rsidRPr="00684D11">
        <w:rPr>
          <w:rFonts w:ascii="微软雅黑" w:eastAsia="微软雅黑" w:hAnsi="微软雅黑" w:cs="宋体" w:hint="eastAsia"/>
          <w:bCs/>
          <w:sz w:val="22"/>
          <w:szCs w:val="24"/>
        </w:rPr>
        <w:t>，还有北京的郭丽······每一位实习生都表现出了超乎寻常的耐心、热心与学习心，伴随青春的不仅仅只有岁月的打磨，更饱含独立成长的印记。</w:t>
      </w:r>
    </w:p>
    <w:p w:rsidR="00A60DF5" w:rsidRPr="00684D11" w:rsidRDefault="00A60DF5" w:rsidP="00A60DF5">
      <w:pPr>
        <w:widowControl/>
        <w:adjustRightInd/>
        <w:spacing w:line="276" w:lineRule="auto"/>
        <w:rPr>
          <w:rFonts w:ascii="微软雅黑" w:eastAsia="微软雅黑" w:hAnsi="微软雅黑" w:cs="宋体"/>
          <w:bCs/>
          <w:sz w:val="22"/>
          <w:szCs w:val="24"/>
        </w:rPr>
      </w:pPr>
      <w:r w:rsidRPr="00684D11">
        <w:rPr>
          <w:rFonts w:ascii="微软雅黑" w:eastAsia="微软雅黑" w:hAnsi="微软雅黑" w:cs="宋体" w:hint="eastAsia"/>
          <w:bCs/>
          <w:sz w:val="22"/>
          <w:szCs w:val="24"/>
        </w:rPr>
        <w:t>（据统计，18届同学将有超过一半的同学通过四级调茶师考核，并已经开始接受门店管理方面学习培训，毕业后直接从组长既定等级签署劳动合同，实习期的综合收入4000+）</w:t>
      </w:r>
    </w:p>
    <w:p w:rsidR="00A60DF5" w:rsidRPr="00684D11" w:rsidRDefault="00A60DF5" w:rsidP="00A60DF5">
      <w:pPr>
        <w:widowControl/>
        <w:adjustRightInd/>
        <w:rPr>
          <w:rFonts w:ascii="微软雅黑" w:eastAsia="微软雅黑" w:hAnsi="微软雅黑" w:cs="宋体"/>
          <w:b/>
          <w:bCs/>
          <w:sz w:val="22"/>
          <w:szCs w:val="24"/>
        </w:rPr>
      </w:pPr>
      <w:r>
        <w:rPr>
          <w:rFonts w:ascii="微软雅黑" w:eastAsia="微软雅黑" w:hAnsi="微软雅黑" w:cs="宋体"/>
          <w:b/>
          <w:bCs/>
          <w:noProof/>
          <w:sz w:val="22"/>
          <w:szCs w:val="24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596265</wp:posOffset>
            </wp:positionV>
            <wp:extent cx="6461760" cy="4846320"/>
            <wp:effectExtent l="19050" t="0" r="0" b="0"/>
            <wp:wrapNone/>
            <wp:docPr id="27" name="图片 27" descr="initpintu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initpintu_副本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1760" cy="484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7961" w:rsidRPr="00A60DF5" w:rsidRDefault="00717961"/>
    <w:sectPr w:rsidR="00717961" w:rsidRPr="00A60DF5" w:rsidSect="000B7F34">
      <w:headerReference w:type="default" r:id="rId27"/>
      <w:endnotePr>
        <w:numFmt w:val="decimal"/>
        <w:numStart w:val="0"/>
      </w:endnotePr>
      <w:pgSz w:w="11906" w:h="16838"/>
      <w:pgMar w:top="1139" w:right="776" w:bottom="709" w:left="945" w:header="285" w:footer="671" w:gutter="0"/>
      <w:pgNumType w:start="1"/>
      <w:cols w:space="720"/>
      <w:docGrid w:linePitch="285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A4962" w:rsidRDefault="001A4962" w:rsidP="00A60DF5">
      <w:r>
        <w:separator/>
      </w:r>
    </w:p>
  </w:endnote>
  <w:endnote w:type="continuationSeparator" w:id="1">
    <w:p w:rsidR="001A4962" w:rsidRDefault="001A4962" w:rsidP="00A60DF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S Sans Serif">
    <w:altName w:val="Arial"/>
    <w:charset w:val="00"/>
    <w:family w:val="swiss"/>
    <w:pitch w:val="default"/>
    <w:sig w:usb0="00000003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楷体_GB2312">
    <w:altName w:val="Arial Unicode MS"/>
    <w:charset w:val="86"/>
    <w:family w:val="modern"/>
    <w:pitch w:val="default"/>
    <w:sig w:usb0="00000000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A4962" w:rsidRDefault="001A4962" w:rsidP="00A60DF5">
      <w:r>
        <w:separator/>
      </w:r>
    </w:p>
  </w:footnote>
  <w:footnote w:type="continuationSeparator" w:id="1">
    <w:p w:rsidR="001A4962" w:rsidRDefault="001A4962" w:rsidP="00A60DF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7AA5" w:rsidRDefault="000B7F34">
    <w:pPr>
      <w:pStyle w:val="a3"/>
      <w:pBdr>
        <w:bottom w:val="single" w:sz="12" w:space="0" w:color="auto"/>
      </w:pBdr>
      <w:jc w:val="left"/>
      <w:rPr>
        <w:rFonts w:ascii="楷体_GB2312" w:eastAsia="楷体_GB2312"/>
        <w:b/>
        <w:color w:val="00B0F0"/>
        <w:sz w:val="30"/>
      </w:rPr>
    </w:pPr>
    <w:r w:rsidRPr="000B7F34">
      <w:rPr>
        <w:rFonts w:ascii="楷体_GB2312" w:eastAsia="楷体_GB2312"/>
        <w:b/>
        <w:sz w:val="3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1" o:spid="_x0000_i1025" type="#_x0000_t75" style="width:94.5pt;height:51pt;mso-position-horizontal-relative:page;mso-position-vertical-relative:page">
          <v:imagedata r:id="rId1" o:title="雅茗天地集团LOGO图集"/>
        </v:shape>
      </w:pict>
    </w:r>
    <w:r w:rsidR="00717961">
      <w:rPr>
        <w:rFonts w:ascii="楷体_GB2312" w:eastAsia="楷体_GB2312" w:hint="eastAsia"/>
        <w:b/>
        <w:sz w:val="30"/>
      </w:rPr>
      <w:t xml:space="preserve">  </w:t>
    </w:r>
    <w:r w:rsidR="00717961">
      <w:rPr>
        <w:rFonts w:ascii="黑体" w:eastAsia="黑体" w:hAnsi="黑体" w:hint="eastAsia"/>
        <w:b/>
        <w:color w:val="000000"/>
        <w:sz w:val="30"/>
        <w:szCs w:val="30"/>
      </w:rPr>
      <w:t>休闲茶饮领导品牌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B62399F"/>
    <w:multiLevelType w:val="multilevel"/>
    <w:tmpl w:val="4B62399F"/>
    <w:lvl w:ilvl="0">
      <w:start w:val="1"/>
      <w:numFmt w:val="decimal"/>
      <w:lvlText w:val="%1、"/>
      <w:lvlJc w:val="left"/>
      <w:pPr>
        <w:ind w:left="360" w:hanging="360"/>
      </w:pPr>
      <w:rPr>
        <w:rFonts w:cs="宋体"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numFmt w:val="decimal"/>
    <w:numStart w:val="0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60DF5"/>
    <w:rsid w:val="000B7F34"/>
    <w:rsid w:val="001A4962"/>
    <w:rsid w:val="003B7577"/>
    <w:rsid w:val="00717961"/>
    <w:rsid w:val="00A60DF5"/>
    <w:rsid w:val="00E916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0DF5"/>
    <w:pPr>
      <w:widowControl w:val="0"/>
      <w:adjustRightInd w:val="0"/>
      <w:textAlignment w:val="baseline"/>
    </w:pPr>
    <w:rPr>
      <w:rFonts w:ascii="MS Sans Serif" w:eastAsia="Times New Roman" w:hAnsi="MS Sans Serif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A60D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60DF5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60DF5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60DF5"/>
    <w:rPr>
      <w:sz w:val="18"/>
      <w:szCs w:val="18"/>
    </w:rPr>
  </w:style>
  <w:style w:type="character" w:styleId="a5">
    <w:name w:val="Hyperlink"/>
    <w:rsid w:val="00A60DF5"/>
    <w:rPr>
      <w:color w:val="0000FF"/>
      <w:u w:val="single"/>
    </w:rPr>
  </w:style>
  <w:style w:type="paragraph" w:styleId="a6">
    <w:name w:val="Normal (Web)"/>
    <w:basedOn w:val="a"/>
    <w:rsid w:val="00A60DF5"/>
    <w:pPr>
      <w:widowControl/>
      <w:adjustRightInd/>
      <w:spacing w:before="100" w:beforeAutospacing="1" w:after="100" w:afterAutospacing="1"/>
      <w:textAlignment w:val="auto"/>
    </w:pPr>
    <w:rPr>
      <w:rFonts w:ascii="宋体" w:eastAsia="宋体" w:hAnsi="宋体" w:cs="宋体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appylemonzp@163.com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399</Words>
  <Characters>2279</Characters>
  <Application>Microsoft Office Word</Application>
  <DocSecurity>0</DocSecurity>
  <Lines>18</Lines>
  <Paragraphs>5</Paragraphs>
  <ScaleCrop>false</ScaleCrop>
  <Company/>
  <LinksUpToDate>false</LinksUpToDate>
  <CharactersWithSpaces>2673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</dc:creator>
  <cp:keywords/>
  <dc:description/>
  <cp:lastModifiedBy>tom</cp:lastModifiedBy>
  <cp:revision>4</cp:revision>
  <dcterms:created xsi:type="dcterms:W3CDTF">2018-09-21T05:30:00Z</dcterms:created>
  <dcterms:modified xsi:type="dcterms:W3CDTF">2018-09-21T05:31:00Z</dcterms:modified>
</cp:coreProperties>
</file>